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77BC9" w14:textId="77777777" w:rsidR="00794C6B" w:rsidRPr="004B6558" w:rsidRDefault="00794C6B" w:rsidP="00794C6B">
      <w:pPr>
        <w:jc w:val="center"/>
        <w:rPr>
          <w:rFonts w:cstheme="minorHAnsi"/>
          <w:b/>
        </w:rPr>
      </w:pPr>
      <w:r w:rsidRPr="004B6558">
        <w:rPr>
          <w:rFonts w:cstheme="minorHAnsi"/>
          <w:b/>
        </w:rPr>
        <w:t xml:space="preserve">T.C. </w:t>
      </w:r>
    </w:p>
    <w:p w14:paraId="62348F21" w14:textId="7A800E09" w:rsidR="00794C6B" w:rsidRPr="004B6558" w:rsidRDefault="00794C6B" w:rsidP="00794C6B">
      <w:pPr>
        <w:jc w:val="center"/>
        <w:rPr>
          <w:rFonts w:cstheme="minorHAnsi"/>
          <w:b/>
        </w:rPr>
      </w:pPr>
      <w:r w:rsidRPr="004B6558">
        <w:rPr>
          <w:rFonts w:cstheme="minorHAnsi"/>
          <w:b/>
        </w:rPr>
        <w:t xml:space="preserve">ATILIM </w:t>
      </w:r>
      <w:r w:rsidR="002D12E5" w:rsidRPr="004B6558">
        <w:rPr>
          <w:rFonts w:cstheme="minorHAnsi"/>
          <w:b/>
        </w:rPr>
        <w:t xml:space="preserve">UNIVERSITY </w:t>
      </w:r>
      <w:r w:rsidR="00A34BB7">
        <w:rPr>
          <w:rFonts w:cstheme="minorHAnsi"/>
          <w:b/>
        </w:rPr>
        <w:t>FACULTY OF MEDICINE</w:t>
      </w:r>
      <w:r w:rsidRPr="004B6558">
        <w:rPr>
          <w:rFonts w:cstheme="minorHAnsi"/>
          <w:b/>
        </w:rPr>
        <w:t xml:space="preserve"> </w:t>
      </w:r>
    </w:p>
    <w:p w14:paraId="1563DF46" w14:textId="2A9FDAC5" w:rsidR="00794C6B" w:rsidRPr="004B6558" w:rsidRDefault="0008598B" w:rsidP="00794C6B">
      <w:pPr>
        <w:jc w:val="center"/>
        <w:rPr>
          <w:rFonts w:cstheme="minorHAnsi"/>
          <w:b/>
        </w:rPr>
      </w:pPr>
      <w:r w:rsidRPr="004B6558">
        <w:rPr>
          <w:rFonts w:cstheme="minorHAnsi"/>
          <w:b/>
        </w:rPr>
        <w:t xml:space="preserve">EDUCATION IN </w:t>
      </w:r>
      <w:r w:rsidR="0004059D">
        <w:rPr>
          <w:rFonts w:cstheme="minorHAnsi"/>
          <w:b/>
        </w:rPr>
        <w:t>2021-2022</w:t>
      </w:r>
      <w:r w:rsidRPr="004B6558">
        <w:rPr>
          <w:rFonts w:cstheme="minorHAnsi"/>
          <w:b/>
        </w:rPr>
        <w:t xml:space="preserve"> ACADEMIC YEAR</w:t>
      </w:r>
    </w:p>
    <w:p w14:paraId="337944B1" w14:textId="77777777" w:rsidR="00794C6B" w:rsidRDefault="0080214F" w:rsidP="0080214F">
      <w:pPr>
        <w:jc w:val="center"/>
        <w:rPr>
          <w:rFonts w:cstheme="minorHAnsi"/>
          <w:b/>
        </w:rPr>
      </w:pPr>
      <w:r w:rsidRPr="004B6558">
        <w:rPr>
          <w:rFonts w:cstheme="minorHAnsi"/>
          <w:b/>
        </w:rPr>
        <w:t>ACADEMIC CALENDAR</w:t>
      </w:r>
    </w:p>
    <w:p w14:paraId="1C460540" w14:textId="77777777" w:rsidR="0010408D" w:rsidRDefault="0010408D" w:rsidP="0010408D">
      <w:pPr>
        <w:jc w:val="both"/>
        <w:rPr>
          <w:rFonts w:cstheme="minorHAnsi"/>
          <w:b/>
          <w:color w:val="FF0000"/>
          <w:lang w:val="en-US"/>
        </w:rPr>
      </w:pPr>
      <w:r w:rsidRPr="00B34CDC">
        <w:rPr>
          <w:rFonts w:cstheme="minorHAnsi"/>
          <w:b/>
          <w:color w:val="FF0000"/>
          <w:lang w:val="en-US"/>
        </w:rPr>
        <w:t xml:space="preserve">Laboratory Lessons: </w:t>
      </w:r>
    </w:p>
    <w:p w14:paraId="5B19B332" w14:textId="380348FF" w:rsidR="00C2413C" w:rsidRDefault="002C5AA2" w:rsidP="00C2413C">
      <w:pPr>
        <w:pStyle w:val="ListeParagraf"/>
        <w:numPr>
          <w:ilvl w:val="0"/>
          <w:numId w:val="10"/>
        </w:numPr>
        <w:jc w:val="both"/>
        <w:rPr>
          <w:rFonts w:cstheme="minorHAnsi"/>
          <w:lang w:val="en-US"/>
        </w:rPr>
      </w:pPr>
      <w:r w:rsidRPr="002C5AA2">
        <w:rPr>
          <w:rFonts w:cstheme="minorHAnsi"/>
          <w:lang w:val="en-US"/>
        </w:rPr>
        <w:t xml:space="preserve">Medical Skills: Antropometric measurements in newborn </w:t>
      </w:r>
      <w:r w:rsidR="00C2413C" w:rsidRPr="00C2413C">
        <w:rPr>
          <w:rFonts w:cstheme="minorHAnsi"/>
          <w:lang w:val="en-US"/>
        </w:rPr>
        <w:t>(</w:t>
      </w:r>
      <w:r w:rsidR="00A8216F">
        <w:rPr>
          <w:rFonts w:cstheme="minorHAnsi"/>
          <w:lang w:val="en-US"/>
        </w:rPr>
        <w:t>2</w:t>
      </w:r>
      <w:r w:rsidR="00C2413C">
        <w:rPr>
          <w:rFonts w:cstheme="minorHAnsi"/>
          <w:lang w:val="en-US"/>
        </w:rPr>
        <w:t xml:space="preserve"> hour</w:t>
      </w:r>
      <w:r w:rsidR="00A8216F">
        <w:rPr>
          <w:rFonts w:cstheme="minorHAnsi"/>
          <w:lang w:val="en-US"/>
        </w:rPr>
        <w:t>s</w:t>
      </w:r>
      <w:r w:rsidR="00C2413C">
        <w:rPr>
          <w:rFonts w:cstheme="minorHAnsi"/>
          <w:lang w:val="en-US"/>
        </w:rPr>
        <w:t xml:space="preserve">, </w:t>
      </w:r>
      <w:r w:rsidR="00C2413C" w:rsidRPr="00C2413C">
        <w:rPr>
          <w:rFonts w:cstheme="minorHAnsi"/>
          <w:lang w:val="en-US"/>
        </w:rPr>
        <w:t xml:space="preserve">Dr. </w:t>
      </w:r>
      <w:r w:rsidR="00A8216F">
        <w:rPr>
          <w:rFonts w:cstheme="minorHAnsi"/>
          <w:lang w:val="en-US"/>
        </w:rPr>
        <w:t>Boztepe</w:t>
      </w:r>
      <w:r w:rsidR="00C2413C" w:rsidRPr="00C2413C">
        <w:rPr>
          <w:rFonts w:cstheme="minorHAnsi"/>
          <w:lang w:val="en-US"/>
        </w:rPr>
        <w:t xml:space="preserve">)  </w:t>
      </w:r>
    </w:p>
    <w:p w14:paraId="2963A199" w14:textId="77777777" w:rsidR="0010408D" w:rsidRPr="0010408D" w:rsidRDefault="0010408D" w:rsidP="00C2413C">
      <w:pPr>
        <w:pStyle w:val="ListeParagraf"/>
        <w:jc w:val="both"/>
        <w:rPr>
          <w:rFonts w:cstheme="minorHAnsi"/>
          <w:lang w:val="en-US"/>
        </w:rPr>
      </w:pPr>
    </w:p>
    <w:p w14:paraId="333A025E" w14:textId="77777777" w:rsidR="00D46A0A" w:rsidRPr="004B6558" w:rsidRDefault="00D46A0A" w:rsidP="0080214F">
      <w:pPr>
        <w:jc w:val="center"/>
        <w:rPr>
          <w:rFonts w:cstheme="minorHAnsi"/>
          <w:b/>
        </w:rPr>
      </w:pPr>
    </w:p>
    <w:tbl>
      <w:tblPr>
        <w:tblStyle w:val="TabloKlavuzu"/>
        <w:tblW w:w="0" w:type="auto"/>
        <w:tblLook w:val="04A0" w:firstRow="1" w:lastRow="0" w:firstColumn="1" w:lastColumn="0" w:noHBand="0" w:noVBand="1"/>
      </w:tblPr>
      <w:tblGrid>
        <w:gridCol w:w="2799"/>
        <w:gridCol w:w="3217"/>
        <w:gridCol w:w="3046"/>
      </w:tblGrid>
      <w:tr w:rsidR="00C2413C" w:rsidRPr="004B6558" w14:paraId="108A0A85" w14:textId="77777777" w:rsidTr="007A28EA">
        <w:tc>
          <w:tcPr>
            <w:tcW w:w="2799" w:type="dxa"/>
          </w:tcPr>
          <w:p w14:paraId="14E4355C" w14:textId="77777777" w:rsidR="00C2413C" w:rsidRPr="004B6558" w:rsidRDefault="00C2413C" w:rsidP="007A28EA">
            <w:pPr>
              <w:rPr>
                <w:rFonts w:cstheme="minorHAnsi"/>
                <w:b/>
              </w:rPr>
            </w:pPr>
            <w:r w:rsidRPr="004B6558">
              <w:rPr>
                <w:rFonts w:cstheme="minorHAnsi"/>
                <w:b/>
              </w:rPr>
              <w:t>COMMITTEE NAME</w:t>
            </w:r>
          </w:p>
        </w:tc>
        <w:tc>
          <w:tcPr>
            <w:tcW w:w="3217" w:type="dxa"/>
          </w:tcPr>
          <w:p w14:paraId="11DFCE4F" w14:textId="77777777" w:rsidR="00C2413C" w:rsidRPr="004B6558" w:rsidRDefault="00C2413C" w:rsidP="007A28EA">
            <w:pPr>
              <w:rPr>
                <w:rFonts w:cstheme="minorHAnsi"/>
                <w:b/>
              </w:rPr>
            </w:pPr>
            <w:r w:rsidRPr="004B6558">
              <w:rPr>
                <w:rFonts w:cstheme="minorHAnsi"/>
                <w:b/>
              </w:rPr>
              <w:t>STARTING DATE</w:t>
            </w:r>
          </w:p>
        </w:tc>
        <w:tc>
          <w:tcPr>
            <w:tcW w:w="3046" w:type="dxa"/>
          </w:tcPr>
          <w:p w14:paraId="51FA75E7" w14:textId="77777777" w:rsidR="00C2413C" w:rsidRPr="004B6558" w:rsidRDefault="00C2413C" w:rsidP="007A28EA">
            <w:pPr>
              <w:rPr>
                <w:rFonts w:cstheme="minorHAnsi"/>
                <w:b/>
              </w:rPr>
            </w:pPr>
            <w:r w:rsidRPr="004B6558">
              <w:rPr>
                <w:rFonts w:cstheme="minorHAnsi"/>
                <w:b/>
              </w:rPr>
              <w:t>COMPLETION DATE</w:t>
            </w:r>
          </w:p>
        </w:tc>
      </w:tr>
      <w:tr w:rsidR="00C2413C" w:rsidRPr="004B6558" w14:paraId="7035D588" w14:textId="77777777" w:rsidTr="007A28EA">
        <w:tc>
          <w:tcPr>
            <w:tcW w:w="2799" w:type="dxa"/>
          </w:tcPr>
          <w:p w14:paraId="1AC23D80" w14:textId="77777777" w:rsidR="00C2413C" w:rsidRPr="004B6558" w:rsidRDefault="00C2413C" w:rsidP="007A28EA">
            <w:pPr>
              <w:rPr>
                <w:rFonts w:cstheme="minorHAnsi"/>
                <w:b/>
              </w:rPr>
            </w:pPr>
            <w:r w:rsidRPr="004B6558">
              <w:rPr>
                <w:rFonts w:cstheme="minorHAnsi"/>
                <w:b/>
              </w:rPr>
              <w:t>MED</w:t>
            </w:r>
            <w:r>
              <w:rPr>
                <w:rFonts w:cstheme="minorHAnsi"/>
                <w:b/>
              </w:rPr>
              <w:t xml:space="preserve"> 301</w:t>
            </w:r>
          </w:p>
        </w:tc>
        <w:tc>
          <w:tcPr>
            <w:tcW w:w="3217" w:type="dxa"/>
          </w:tcPr>
          <w:p w14:paraId="28BE1F48" w14:textId="77777777" w:rsidR="00C2413C" w:rsidRPr="00D46A0A" w:rsidRDefault="00C2413C" w:rsidP="007A28EA">
            <w:pPr>
              <w:rPr>
                <w:rFonts w:cstheme="minorHAnsi"/>
              </w:rPr>
            </w:pPr>
            <w:r>
              <w:rPr>
                <w:rFonts w:cstheme="minorHAnsi"/>
              </w:rPr>
              <w:t>27.09.2021</w:t>
            </w:r>
          </w:p>
        </w:tc>
        <w:tc>
          <w:tcPr>
            <w:tcW w:w="3046" w:type="dxa"/>
          </w:tcPr>
          <w:p w14:paraId="20C2E772" w14:textId="77777777" w:rsidR="00C2413C" w:rsidRPr="00D46A0A" w:rsidRDefault="00C2413C" w:rsidP="007A28EA">
            <w:pPr>
              <w:rPr>
                <w:rFonts w:cstheme="minorHAnsi"/>
              </w:rPr>
            </w:pPr>
            <w:r>
              <w:rPr>
                <w:rFonts w:cstheme="minorHAnsi"/>
              </w:rPr>
              <w:t>04.11.2021</w:t>
            </w:r>
          </w:p>
        </w:tc>
      </w:tr>
      <w:tr w:rsidR="00C2413C" w:rsidRPr="004B6558" w14:paraId="346D0E69" w14:textId="77777777" w:rsidTr="007A28EA">
        <w:tc>
          <w:tcPr>
            <w:tcW w:w="2799" w:type="dxa"/>
          </w:tcPr>
          <w:p w14:paraId="5C4DA96E" w14:textId="77777777" w:rsidR="00C2413C" w:rsidRPr="004B6558" w:rsidRDefault="00C2413C" w:rsidP="007A28EA">
            <w:pPr>
              <w:rPr>
                <w:rFonts w:cstheme="minorHAnsi"/>
                <w:b/>
              </w:rPr>
            </w:pPr>
            <w:r w:rsidRPr="004B6558">
              <w:rPr>
                <w:rFonts w:cstheme="minorHAnsi"/>
                <w:b/>
              </w:rPr>
              <w:t xml:space="preserve">MED </w:t>
            </w:r>
            <w:r>
              <w:rPr>
                <w:rFonts w:cstheme="minorHAnsi"/>
                <w:b/>
              </w:rPr>
              <w:t>302</w:t>
            </w:r>
          </w:p>
        </w:tc>
        <w:tc>
          <w:tcPr>
            <w:tcW w:w="3217" w:type="dxa"/>
          </w:tcPr>
          <w:p w14:paraId="2A69D7E0" w14:textId="77777777" w:rsidR="00C2413C" w:rsidRPr="00D46A0A" w:rsidRDefault="00C2413C" w:rsidP="007A28EA">
            <w:pPr>
              <w:rPr>
                <w:rFonts w:cstheme="minorHAnsi"/>
              </w:rPr>
            </w:pPr>
            <w:r>
              <w:rPr>
                <w:rFonts w:cstheme="minorHAnsi"/>
              </w:rPr>
              <w:t>07.02.2022</w:t>
            </w:r>
          </w:p>
        </w:tc>
        <w:tc>
          <w:tcPr>
            <w:tcW w:w="3046" w:type="dxa"/>
          </w:tcPr>
          <w:p w14:paraId="398B69F7" w14:textId="264D2400" w:rsidR="00C2413C" w:rsidRPr="00D46A0A" w:rsidRDefault="00C2413C" w:rsidP="007A28EA">
            <w:pPr>
              <w:rPr>
                <w:rFonts w:cstheme="minorHAnsi"/>
              </w:rPr>
            </w:pPr>
            <w:r>
              <w:rPr>
                <w:rFonts w:cstheme="minorHAnsi"/>
              </w:rPr>
              <w:t>1</w:t>
            </w:r>
            <w:r w:rsidR="00A8216F">
              <w:rPr>
                <w:rFonts w:cstheme="minorHAnsi"/>
              </w:rPr>
              <w:t>1</w:t>
            </w:r>
            <w:r w:rsidRPr="00D46A0A">
              <w:rPr>
                <w:rFonts w:cstheme="minorHAnsi"/>
              </w:rPr>
              <w:t>.0</w:t>
            </w:r>
            <w:r>
              <w:rPr>
                <w:rFonts w:cstheme="minorHAnsi"/>
              </w:rPr>
              <w:t>3</w:t>
            </w:r>
            <w:r w:rsidRPr="00D46A0A">
              <w:rPr>
                <w:rFonts w:cstheme="minorHAnsi"/>
              </w:rPr>
              <w:t>.</w:t>
            </w:r>
            <w:r>
              <w:rPr>
                <w:rFonts w:cstheme="minorHAnsi"/>
              </w:rPr>
              <w:t>2022</w:t>
            </w:r>
          </w:p>
        </w:tc>
      </w:tr>
      <w:tr w:rsidR="00C2413C" w:rsidRPr="004B6558" w14:paraId="2BE11232" w14:textId="77777777" w:rsidTr="007A28EA">
        <w:tc>
          <w:tcPr>
            <w:tcW w:w="2799" w:type="dxa"/>
          </w:tcPr>
          <w:p w14:paraId="56CE9847" w14:textId="77777777" w:rsidR="00C2413C" w:rsidRPr="004B6558" w:rsidRDefault="00C2413C" w:rsidP="007A28EA">
            <w:pPr>
              <w:rPr>
                <w:rFonts w:cstheme="minorHAnsi"/>
                <w:b/>
              </w:rPr>
            </w:pPr>
            <w:r w:rsidRPr="004B6558">
              <w:rPr>
                <w:rFonts w:cstheme="minorHAnsi"/>
                <w:b/>
              </w:rPr>
              <w:t xml:space="preserve">MED </w:t>
            </w:r>
            <w:r>
              <w:rPr>
                <w:rFonts w:cstheme="minorHAnsi"/>
                <w:b/>
              </w:rPr>
              <w:t>303</w:t>
            </w:r>
          </w:p>
        </w:tc>
        <w:tc>
          <w:tcPr>
            <w:tcW w:w="3217" w:type="dxa"/>
          </w:tcPr>
          <w:p w14:paraId="4EB4B63B" w14:textId="77777777" w:rsidR="00C2413C" w:rsidRPr="00D46A0A" w:rsidRDefault="00C2413C" w:rsidP="007A28EA">
            <w:pPr>
              <w:rPr>
                <w:rFonts w:cstheme="minorHAnsi"/>
              </w:rPr>
            </w:pPr>
            <w:r w:rsidRPr="00D46A0A">
              <w:rPr>
                <w:rFonts w:cstheme="minorHAnsi"/>
              </w:rPr>
              <w:t>0</w:t>
            </w:r>
            <w:r>
              <w:rPr>
                <w:rFonts w:cstheme="minorHAnsi"/>
              </w:rPr>
              <w:t>8</w:t>
            </w:r>
            <w:r w:rsidRPr="00D46A0A">
              <w:rPr>
                <w:rFonts w:cstheme="minorHAnsi"/>
              </w:rPr>
              <w:t>.11</w:t>
            </w:r>
            <w:r>
              <w:rPr>
                <w:rFonts w:cstheme="minorHAnsi"/>
              </w:rPr>
              <w:t>.2021</w:t>
            </w:r>
          </w:p>
        </w:tc>
        <w:tc>
          <w:tcPr>
            <w:tcW w:w="3046" w:type="dxa"/>
          </w:tcPr>
          <w:p w14:paraId="05BFD87E" w14:textId="77777777" w:rsidR="00C2413C" w:rsidRPr="00D46A0A" w:rsidRDefault="00C2413C" w:rsidP="007A28EA">
            <w:pPr>
              <w:rPr>
                <w:rFonts w:cstheme="minorHAnsi"/>
              </w:rPr>
            </w:pPr>
            <w:r w:rsidRPr="00D46A0A">
              <w:rPr>
                <w:rFonts w:cstheme="minorHAnsi"/>
              </w:rPr>
              <w:t>1</w:t>
            </w:r>
            <w:r>
              <w:rPr>
                <w:rFonts w:cstheme="minorHAnsi"/>
              </w:rPr>
              <w:t>5</w:t>
            </w:r>
            <w:r w:rsidRPr="00D46A0A">
              <w:rPr>
                <w:rFonts w:cstheme="minorHAnsi"/>
              </w:rPr>
              <w:t>.12</w:t>
            </w:r>
            <w:r>
              <w:rPr>
                <w:rFonts w:cstheme="minorHAnsi"/>
              </w:rPr>
              <w:t>.2021</w:t>
            </w:r>
          </w:p>
        </w:tc>
      </w:tr>
      <w:tr w:rsidR="00C2413C" w:rsidRPr="004B6558" w14:paraId="7CDF462C" w14:textId="77777777" w:rsidTr="007A28EA">
        <w:tc>
          <w:tcPr>
            <w:tcW w:w="2799" w:type="dxa"/>
          </w:tcPr>
          <w:p w14:paraId="7483D962" w14:textId="77777777" w:rsidR="00C2413C" w:rsidRPr="004B6558" w:rsidRDefault="00C2413C" w:rsidP="007A28EA">
            <w:pPr>
              <w:rPr>
                <w:rFonts w:cstheme="minorHAnsi"/>
                <w:b/>
              </w:rPr>
            </w:pPr>
            <w:r>
              <w:rPr>
                <w:rFonts w:cstheme="minorHAnsi"/>
                <w:b/>
              </w:rPr>
              <w:t>MED 3</w:t>
            </w:r>
            <w:r w:rsidRPr="004B6558">
              <w:rPr>
                <w:rFonts w:cstheme="minorHAnsi"/>
                <w:b/>
              </w:rPr>
              <w:t>04</w:t>
            </w:r>
          </w:p>
        </w:tc>
        <w:tc>
          <w:tcPr>
            <w:tcW w:w="3217" w:type="dxa"/>
          </w:tcPr>
          <w:p w14:paraId="013780E9" w14:textId="77777777" w:rsidR="00C2413C" w:rsidRPr="00D46A0A" w:rsidRDefault="00C2413C" w:rsidP="007A28EA">
            <w:pPr>
              <w:rPr>
                <w:rFonts w:cstheme="minorHAnsi"/>
              </w:rPr>
            </w:pPr>
            <w:r>
              <w:rPr>
                <w:rFonts w:cstheme="minorHAnsi"/>
              </w:rPr>
              <w:t>14</w:t>
            </w:r>
            <w:r w:rsidRPr="00D46A0A">
              <w:rPr>
                <w:rFonts w:cstheme="minorHAnsi"/>
              </w:rPr>
              <w:t>.</w:t>
            </w:r>
            <w:r>
              <w:rPr>
                <w:rFonts w:cstheme="minorHAnsi"/>
              </w:rPr>
              <w:t>03.2022</w:t>
            </w:r>
          </w:p>
        </w:tc>
        <w:tc>
          <w:tcPr>
            <w:tcW w:w="3046" w:type="dxa"/>
          </w:tcPr>
          <w:p w14:paraId="49592B4F" w14:textId="77777777" w:rsidR="00C2413C" w:rsidRPr="00D46A0A" w:rsidRDefault="00C2413C" w:rsidP="007A28EA">
            <w:pPr>
              <w:rPr>
                <w:rFonts w:cstheme="minorHAnsi"/>
              </w:rPr>
            </w:pPr>
            <w:r>
              <w:rPr>
                <w:rFonts w:cstheme="minorHAnsi"/>
              </w:rPr>
              <w:t>21.04.2022</w:t>
            </w:r>
          </w:p>
        </w:tc>
      </w:tr>
      <w:tr w:rsidR="00C2413C" w:rsidRPr="004B6558" w14:paraId="2A845E32" w14:textId="77777777" w:rsidTr="007A28EA">
        <w:tc>
          <w:tcPr>
            <w:tcW w:w="2799" w:type="dxa"/>
          </w:tcPr>
          <w:p w14:paraId="1C93EE70" w14:textId="77777777" w:rsidR="00C2413C" w:rsidRPr="004B6558" w:rsidRDefault="00C2413C" w:rsidP="007A28EA">
            <w:pPr>
              <w:rPr>
                <w:rFonts w:cstheme="minorHAnsi"/>
                <w:b/>
              </w:rPr>
            </w:pPr>
            <w:r>
              <w:rPr>
                <w:rFonts w:cstheme="minorHAnsi"/>
                <w:b/>
              </w:rPr>
              <w:t>MED 3</w:t>
            </w:r>
            <w:r w:rsidRPr="004B6558">
              <w:rPr>
                <w:rFonts w:cstheme="minorHAnsi"/>
                <w:b/>
              </w:rPr>
              <w:t>05</w:t>
            </w:r>
          </w:p>
        </w:tc>
        <w:tc>
          <w:tcPr>
            <w:tcW w:w="3217" w:type="dxa"/>
          </w:tcPr>
          <w:p w14:paraId="722EFA41" w14:textId="77777777" w:rsidR="00C2413C" w:rsidRPr="00D46A0A" w:rsidRDefault="00C2413C" w:rsidP="007A28EA">
            <w:pPr>
              <w:rPr>
                <w:rFonts w:cstheme="minorHAnsi"/>
              </w:rPr>
            </w:pPr>
            <w:r>
              <w:rPr>
                <w:rFonts w:cstheme="minorHAnsi"/>
              </w:rPr>
              <w:t>20.12.2021</w:t>
            </w:r>
          </w:p>
        </w:tc>
        <w:tc>
          <w:tcPr>
            <w:tcW w:w="3046" w:type="dxa"/>
          </w:tcPr>
          <w:p w14:paraId="0F4378F7" w14:textId="77777777" w:rsidR="00C2413C" w:rsidRPr="00D46A0A" w:rsidRDefault="00C2413C" w:rsidP="007A28EA">
            <w:pPr>
              <w:rPr>
                <w:rFonts w:cstheme="minorHAnsi"/>
              </w:rPr>
            </w:pPr>
            <w:r>
              <w:rPr>
                <w:rFonts w:cstheme="minorHAnsi"/>
              </w:rPr>
              <w:t>14.01.2022</w:t>
            </w:r>
          </w:p>
        </w:tc>
      </w:tr>
      <w:tr w:rsidR="00C2413C" w:rsidRPr="004B6558" w14:paraId="38FF8DC4" w14:textId="77777777" w:rsidTr="007A28EA">
        <w:tc>
          <w:tcPr>
            <w:tcW w:w="2799" w:type="dxa"/>
          </w:tcPr>
          <w:p w14:paraId="331E5C10" w14:textId="77777777" w:rsidR="00C2413C" w:rsidRPr="004B6558" w:rsidRDefault="00C2413C" w:rsidP="007A28EA">
            <w:pPr>
              <w:rPr>
                <w:rFonts w:cstheme="minorHAnsi"/>
                <w:b/>
              </w:rPr>
            </w:pPr>
            <w:r>
              <w:rPr>
                <w:rFonts w:cstheme="minorHAnsi"/>
                <w:b/>
              </w:rPr>
              <w:t>MED 3</w:t>
            </w:r>
            <w:r w:rsidRPr="004B6558">
              <w:rPr>
                <w:rFonts w:cstheme="minorHAnsi"/>
                <w:b/>
              </w:rPr>
              <w:t>06</w:t>
            </w:r>
          </w:p>
        </w:tc>
        <w:tc>
          <w:tcPr>
            <w:tcW w:w="3217" w:type="dxa"/>
          </w:tcPr>
          <w:p w14:paraId="2EBE989F" w14:textId="77777777" w:rsidR="00C2413C" w:rsidRPr="00D46A0A" w:rsidRDefault="00C2413C" w:rsidP="007A28EA">
            <w:pPr>
              <w:rPr>
                <w:rFonts w:cstheme="minorHAnsi"/>
              </w:rPr>
            </w:pPr>
            <w:r>
              <w:rPr>
                <w:rFonts w:cstheme="minorHAnsi"/>
              </w:rPr>
              <w:t>25.04.2022</w:t>
            </w:r>
          </w:p>
        </w:tc>
        <w:tc>
          <w:tcPr>
            <w:tcW w:w="3046" w:type="dxa"/>
          </w:tcPr>
          <w:p w14:paraId="60F1D830" w14:textId="77777777" w:rsidR="00C2413C" w:rsidRPr="00D46A0A" w:rsidRDefault="00C2413C" w:rsidP="007A28EA">
            <w:pPr>
              <w:rPr>
                <w:rFonts w:cstheme="minorHAnsi"/>
              </w:rPr>
            </w:pPr>
            <w:r>
              <w:rPr>
                <w:rFonts w:cstheme="minorHAnsi"/>
              </w:rPr>
              <w:t>27.05.2022</w:t>
            </w:r>
          </w:p>
        </w:tc>
      </w:tr>
    </w:tbl>
    <w:p w14:paraId="5763EBE7" w14:textId="04325578" w:rsidR="00794C6B" w:rsidRPr="004B6558" w:rsidRDefault="00794C6B" w:rsidP="00794C6B">
      <w:pPr>
        <w:rPr>
          <w:rFonts w:cstheme="minorHAnsi"/>
        </w:rPr>
      </w:pPr>
    </w:p>
    <w:p w14:paraId="2F5DE359" w14:textId="77777777" w:rsidR="00EF24BC" w:rsidRPr="004B6558" w:rsidRDefault="00EF24BC" w:rsidP="00794C6B">
      <w:pPr>
        <w:rPr>
          <w:rFonts w:cstheme="minorHAnsi"/>
        </w:rPr>
      </w:pPr>
    </w:p>
    <w:tbl>
      <w:tblPr>
        <w:tblStyle w:val="TabloKlavuzu"/>
        <w:tblW w:w="0" w:type="auto"/>
        <w:tblLook w:val="04A0" w:firstRow="1" w:lastRow="0" w:firstColumn="1" w:lastColumn="0" w:noHBand="0" w:noVBand="1"/>
      </w:tblPr>
      <w:tblGrid>
        <w:gridCol w:w="1523"/>
        <w:gridCol w:w="1255"/>
        <w:gridCol w:w="1256"/>
        <w:gridCol w:w="1257"/>
        <w:gridCol w:w="1257"/>
        <w:gridCol w:w="1257"/>
        <w:gridCol w:w="1257"/>
      </w:tblGrid>
      <w:tr w:rsidR="00EF24BC" w:rsidRPr="004B6558" w14:paraId="3102E2D4" w14:textId="77777777" w:rsidTr="00596524">
        <w:tc>
          <w:tcPr>
            <w:tcW w:w="9062" w:type="dxa"/>
            <w:gridSpan w:val="7"/>
          </w:tcPr>
          <w:p w14:paraId="3FE78C6C" w14:textId="77777777" w:rsidR="00EF24BC" w:rsidRPr="004B6558" w:rsidRDefault="006D2BCA" w:rsidP="00EF24BC">
            <w:pPr>
              <w:jc w:val="center"/>
              <w:rPr>
                <w:rFonts w:cstheme="minorHAnsi"/>
                <w:b/>
              </w:rPr>
            </w:pPr>
            <w:r w:rsidRPr="004B6558">
              <w:rPr>
                <w:rFonts w:cstheme="minorHAnsi"/>
                <w:b/>
              </w:rPr>
              <w:t>COMMITTEE NAME</w:t>
            </w:r>
          </w:p>
        </w:tc>
      </w:tr>
      <w:tr w:rsidR="00EF24BC" w:rsidRPr="004B6558" w14:paraId="47DCEF70" w14:textId="77777777" w:rsidTr="004B0F0B">
        <w:tc>
          <w:tcPr>
            <w:tcW w:w="1523" w:type="dxa"/>
          </w:tcPr>
          <w:p w14:paraId="56C49F74" w14:textId="77777777" w:rsidR="00EF24BC" w:rsidRPr="004B6558" w:rsidRDefault="00EF24BC" w:rsidP="00EF24BC">
            <w:pPr>
              <w:rPr>
                <w:rFonts w:cstheme="minorHAnsi"/>
              </w:rPr>
            </w:pPr>
          </w:p>
        </w:tc>
        <w:tc>
          <w:tcPr>
            <w:tcW w:w="1255" w:type="dxa"/>
          </w:tcPr>
          <w:p w14:paraId="50260712" w14:textId="7D6103DB" w:rsidR="00EF24BC" w:rsidRPr="004B6558" w:rsidRDefault="00672405" w:rsidP="00EF24BC">
            <w:pPr>
              <w:rPr>
                <w:rFonts w:cstheme="minorHAnsi"/>
                <w:b/>
              </w:rPr>
            </w:pPr>
            <w:r>
              <w:rPr>
                <w:rFonts w:cstheme="minorHAnsi"/>
                <w:b/>
              </w:rPr>
              <w:t>MED 3</w:t>
            </w:r>
            <w:r w:rsidR="00EF24BC" w:rsidRPr="004B6558">
              <w:rPr>
                <w:rFonts w:cstheme="minorHAnsi"/>
                <w:b/>
              </w:rPr>
              <w:t>01</w:t>
            </w:r>
          </w:p>
        </w:tc>
        <w:tc>
          <w:tcPr>
            <w:tcW w:w="1256" w:type="dxa"/>
          </w:tcPr>
          <w:p w14:paraId="5DEA26E3" w14:textId="78F5EB6C" w:rsidR="00EF24BC" w:rsidRPr="004B6558" w:rsidRDefault="00EF24BC" w:rsidP="00EF24BC">
            <w:pPr>
              <w:rPr>
                <w:rFonts w:cstheme="minorHAnsi"/>
                <w:b/>
              </w:rPr>
            </w:pPr>
            <w:r w:rsidRPr="004B6558">
              <w:rPr>
                <w:rFonts w:cstheme="minorHAnsi"/>
                <w:b/>
              </w:rPr>
              <w:t xml:space="preserve">MED </w:t>
            </w:r>
            <w:r w:rsidR="00672405">
              <w:rPr>
                <w:rFonts w:cstheme="minorHAnsi"/>
                <w:b/>
              </w:rPr>
              <w:t>3</w:t>
            </w:r>
            <w:r w:rsidR="00FE3121" w:rsidRPr="004B6558">
              <w:rPr>
                <w:rFonts w:cstheme="minorHAnsi"/>
                <w:b/>
              </w:rPr>
              <w:t>02</w:t>
            </w:r>
          </w:p>
        </w:tc>
        <w:tc>
          <w:tcPr>
            <w:tcW w:w="1257" w:type="dxa"/>
          </w:tcPr>
          <w:p w14:paraId="7AE2BB23" w14:textId="7F95A5E5" w:rsidR="00EF24BC" w:rsidRPr="004B6558" w:rsidRDefault="00672405" w:rsidP="00EF24BC">
            <w:pPr>
              <w:rPr>
                <w:rFonts w:cstheme="minorHAnsi"/>
                <w:b/>
              </w:rPr>
            </w:pPr>
            <w:r>
              <w:rPr>
                <w:rFonts w:cstheme="minorHAnsi"/>
                <w:b/>
              </w:rPr>
              <w:t>MED 3</w:t>
            </w:r>
            <w:r w:rsidR="00EF24BC" w:rsidRPr="004B6558">
              <w:rPr>
                <w:rFonts w:cstheme="minorHAnsi"/>
                <w:b/>
              </w:rPr>
              <w:t>03</w:t>
            </w:r>
          </w:p>
        </w:tc>
        <w:tc>
          <w:tcPr>
            <w:tcW w:w="1257" w:type="dxa"/>
          </w:tcPr>
          <w:p w14:paraId="67322466" w14:textId="26918A1C" w:rsidR="00EF24BC" w:rsidRPr="004B6558" w:rsidRDefault="00672405" w:rsidP="00EF24BC">
            <w:pPr>
              <w:rPr>
                <w:rFonts w:cstheme="minorHAnsi"/>
                <w:b/>
              </w:rPr>
            </w:pPr>
            <w:r>
              <w:rPr>
                <w:rFonts w:cstheme="minorHAnsi"/>
                <w:b/>
              </w:rPr>
              <w:t>MED 3</w:t>
            </w:r>
            <w:r w:rsidR="00EF24BC" w:rsidRPr="004B6558">
              <w:rPr>
                <w:rFonts w:cstheme="minorHAnsi"/>
                <w:b/>
              </w:rPr>
              <w:t>04</w:t>
            </w:r>
          </w:p>
        </w:tc>
        <w:tc>
          <w:tcPr>
            <w:tcW w:w="1257" w:type="dxa"/>
          </w:tcPr>
          <w:p w14:paraId="09AB5279" w14:textId="1FB51E80" w:rsidR="00EF24BC" w:rsidRPr="004B6558" w:rsidRDefault="00672405" w:rsidP="00EF24BC">
            <w:pPr>
              <w:rPr>
                <w:rFonts w:cstheme="minorHAnsi"/>
                <w:b/>
              </w:rPr>
            </w:pPr>
            <w:r>
              <w:rPr>
                <w:rFonts w:cstheme="minorHAnsi"/>
                <w:b/>
              </w:rPr>
              <w:t>MED 3</w:t>
            </w:r>
            <w:r w:rsidR="00EF24BC" w:rsidRPr="004B6558">
              <w:rPr>
                <w:rFonts w:cstheme="minorHAnsi"/>
                <w:b/>
              </w:rPr>
              <w:t>05</w:t>
            </w:r>
          </w:p>
        </w:tc>
        <w:tc>
          <w:tcPr>
            <w:tcW w:w="1257" w:type="dxa"/>
          </w:tcPr>
          <w:p w14:paraId="0C879146" w14:textId="18874888" w:rsidR="00EF24BC" w:rsidRPr="004B6558" w:rsidRDefault="00672405" w:rsidP="00EF24BC">
            <w:pPr>
              <w:rPr>
                <w:rFonts w:cstheme="minorHAnsi"/>
                <w:b/>
              </w:rPr>
            </w:pPr>
            <w:r>
              <w:rPr>
                <w:rFonts w:cstheme="minorHAnsi"/>
                <w:b/>
              </w:rPr>
              <w:t>MED 3</w:t>
            </w:r>
            <w:r w:rsidR="00EF24BC" w:rsidRPr="004B6558">
              <w:rPr>
                <w:rFonts w:cstheme="minorHAnsi"/>
                <w:b/>
              </w:rPr>
              <w:t>06</w:t>
            </w:r>
          </w:p>
        </w:tc>
      </w:tr>
      <w:tr w:rsidR="004B0F0B" w:rsidRPr="004B6558" w14:paraId="70A2664D" w14:textId="77777777" w:rsidTr="00A8216F">
        <w:tc>
          <w:tcPr>
            <w:tcW w:w="1523" w:type="dxa"/>
          </w:tcPr>
          <w:p w14:paraId="01DA80B2" w14:textId="61A1AE61" w:rsidR="004B0F0B" w:rsidRPr="004B6558" w:rsidRDefault="00A8216F" w:rsidP="004B0F0B">
            <w:pPr>
              <w:rPr>
                <w:rFonts w:cstheme="minorHAnsi"/>
                <w:b/>
              </w:rPr>
            </w:pPr>
            <w:r>
              <w:rPr>
                <w:rFonts w:cstheme="minorHAnsi"/>
                <w:b/>
              </w:rPr>
              <w:t>MEDICAL SKILLS-1</w:t>
            </w:r>
            <w:r w:rsidR="004B0F0B" w:rsidRPr="004B6558">
              <w:rPr>
                <w:rFonts w:cstheme="minorHAnsi"/>
                <w:b/>
              </w:rPr>
              <w:t xml:space="preserve"> EXAM DATE</w:t>
            </w:r>
          </w:p>
        </w:tc>
        <w:tc>
          <w:tcPr>
            <w:tcW w:w="1255" w:type="dxa"/>
          </w:tcPr>
          <w:p w14:paraId="3687DA72" w14:textId="3D5468FA" w:rsidR="004B0F0B" w:rsidRPr="004B6558" w:rsidRDefault="004B0F0B" w:rsidP="004B0F0B">
            <w:pPr>
              <w:jc w:val="center"/>
              <w:rPr>
                <w:rFonts w:cstheme="minorHAnsi"/>
              </w:rPr>
            </w:pPr>
          </w:p>
        </w:tc>
        <w:tc>
          <w:tcPr>
            <w:tcW w:w="1256" w:type="dxa"/>
            <w:vAlign w:val="center"/>
          </w:tcPr>
          <w:p w14:paraId="14D42096" w14:textId="2417D295" w:rsidR="004B0F0B" w:rsidRPr="00C81F99" w:rsidRDefault="00A8216F" w:rsidP="00A8216F">
            <w:pPr>
              <w:jc w:val="center"/>
              <w:rPr>
                <w:rFonts w:cstheme="minorHAnsi"/>
              </w:rPr>
            </w:pPr>
            <w:r>
              <w:rPr>
                <w:rFonts w:cstheme="minorHAnsi"/>
              </w:rPr>
              <w:t>07.03.2022</w:t>
            </w:r>
          </w:p>
        </w:tc>
        <w:tc>
          <w:tcPr>
            <w:tcW w:w="1257" w:type="dxa"/>
          </w:tcPr>
          <w:p w14:paraId="28F2C474" w14:textId="77777777" w:rsidR="004B0F0B" w:rsidRPr="00C81F99" w:rsidRDefault="004B0F0B" w:rsidP="004B0F0B">
            <w:pPr>
              <w:jc w:val="center"/>
              <w:rPr>
                <w:rFonts w:cstheme="minorHAnsi"/>
              </w:rPr>
            </w:pPr>
          </w:p>
        </w:tc>
        <w:tc>
          <w:tcPr>
            <w:tcW w:w="1257" w:type="dxa"/>
          </w:tcPr>
          <w:p w14:paraId="04676532" w14:textId="77777777" w:rsidR="004B0F0B" w:rsidRPr="00C81F99" w:rsidRDefault="004B0F0B" w:rsidP="004B0F0B">
            <w:pPr>
              <w:jc w:val="center"/>
              <w:rPr>
                <w:rFonts w:cstheme="minorHAnsi"/>
              </w:rPr>
            </w:pPr>
          </w:p>
        </w:tc>
        <w:tc>
          <w:tcPr>
            <w:tcW w:w="1257" w:type="dxa"/>
          </w:tcPr>
          <w:p w14:paraId="0DA1D47B" w14:textId="0B66E0A0" w:rsidR="004B0F0B" w:rsidRPr="00C81F99" w:rsidRDefault="004B0F0B" w:rsidP="004B0F0B">
            <w:pPr>
              <w:jc w:val="center"/>
              <w:rPr>
                <w:rFonts w:cstheme="minorHAnsi"/>
              </w:rPr>
            </w:pPr>
          </w:p>
        </w:tc>
        <w:tc>
          <w:tcPr>
            <w:tcW w:w="1257" w:type="dxa"/>
          </w:tcPr>
          <w:p w14:paraId="146137B2" w14:textId="77777777" w:rsidR="004B0F0B" w:rsidRPr="00C81F99" w:rsidRDefault="004B0F0B" w:rsidP="004B0F0B">
            <w:pPr>
              <w:jc w:val="center"/>
              <w:rPr>
                <w:rFonts w:cstheme="minorHAnsi"/>
              </w:rPr>
            </w:pPr>
          </w:p>
        </w:tc>
      </w:tr>
      <w:tr w:rsidR="004B0F0B" w:rsidRPr="004B6558" w14:paraId="2DCACF24" w14:textId="77777777" w:rsidTr="004B0F0B">
        <w:tc>
          <w:tcPr>
            <w:tcW w:w="1523" w:type="dxa"/>
          </w:tcPr>
          <w:p w14:paraId="73ECA1C6" w14:textId="77777777" w:rsidR="004B0F0B" w:rsidRPr="004B6558" w:rsidRDefault="004B0F0B" w:rsidP="004B0F0B">
            <w:pPr>
              <w:rPr>
                <w:rFonts w:cstheme="minorHAnsi"/>
              </w:rPr>
            </w:pPr>
            <w:bookmarkStart w:id="0" w:name="_GoBack"/>
            <w:bookmarkEnd w:id="0"/>
            <w:r w:rsidRPr="004B6558">
              <w:rPr>
                <w:rFonts w:cstheme="minorHAnsi"/>
                <w:b/>
              </w:rPr>
              <w:t>COMMITTEE EXAM DATE</w:t>
            </w:r>
          </w:p>
        </w:tc>
        <w:tc>
          <w:tcPr>
            <w:tcW w:w="1255" w:type="dxa"/>
          </w:tcPr>
          <w:p w14:paraId="580722C3" w14:textId="66FB205F" w:rsidR="004B0F0B" w:rsidRPr="004B6558" w:rsidRDefault="004B0F0B" w:rsidP="004B0F0B">
            <w:pPr>
              <w:jc w:val="center"/>
              <w:rPr>
                <w:rFonts w:cstheme="minorHAnsi"/>
              </w:rPr>
            </w:pPr>
          </w:p>
        </w:tc>
        <w:tc>
          <w:tcPr>
            <w:tcW w:w="1256" w:type="dxa"/>
          </w:tcPr>
          <w:p w14:paraId="24CD7A2B" w14:textId="41A0F5F0" w:rsidR="004B0F0B" w:rsidRPr="00A8216F" w:rsidRDefault="00A8216F" w:rsidP="004B0F0B">
            <w:pPr>
              <w:jc w:val="center"/>
              <w:rPr>
                <w:rFonts w:cstheme="minorHAnsi"/>
              </w:rPr>
            </w:pPr>
            <w:r w:rsidRPr="00A8216F">
              <w:rPr>
                <w:rFonts w:cstheme="minorHAnsi"/>
              </w:rPr>
              <w:t>11.03.2022</w:t>
            </w:r>
          </w:p>
        </w:tc>
        <w:tc>
          <w:tcPr>
            <w:tcW w:w="1257" w:type="dxa"/>
          </w:tcPr>
          <w:p w14:paraId="79D4899A" w14:textId="77777777" w:rsidR="004B0F0B" w:rsidRPr="00DC5014" w:rsidRDefault="004B0F0B" w:rsidP="004B0F0B">
            <w:pPr>
              <w:jc w:val="center"/>
              <w:rPr>
                <w:rFonts w:cstheme="minorHAnsi"/>
                <w:highlight w:val="yellow"/>
              </w:rPr>
            </w:pPr>
          </w:p>
        </w:tc>
        <w:tc>
          <w:tcPr>
            <w:tcW w:w="1257" w:type="dxa"/>
          </w:tcPr>
          <w:p w14:paraId="69AFCBCF" w14:textId="77777777" w:rsidR="004B0F0B" w:rsidRPr="00DC5014" w:rsidRDefault="004B0F0B" w:rsidP="004B0F0B">
            <w:pPr>
              <w:jc w:val="center"/>
              <w:rPr>
                <w:rFonts w:cstheme="minorHAnsi"/>
                <w:highlight w:val="yellow"/>
              </w:rPr>
            </w:pPr>
          </w:p>
        </w:tc>
        <w:tc>
          <w:tcPr>
            <w:tcW w:w="1257" w:type="dxa"/>
          </w:tcPr>
          <w:p w14:paraId="182AAF93" w14:textId="786AD2A3" w:rsidR="004B0F0B" w:rsidRPr="00C2413C" w:rsidRDefault="004B0F0B" w:rsidP="004B0F0B">
            <w:pPr>
              <w:jc w:val="center"/>
              <w:rPr>
                <w:rFonts w:cstheme="minorHAnsi"/>
              </w:rPr>
            </w:pPr>
          </w:p>
        </w:tc>
        <w:tc>
          <w:tcPr>
            <w:tcW w:w="1257" w:type="dxa"/>
          </w:tcPr>
          <w:p w14:paraId="389E590B" w14:textId="77777777" w:rsidR="004B0F0B" w:rsidRPr="00DC5014" w:rsidRDefault="004B0F0B" w:rsidP="004B0F0B">
            <w:pPr>
              <w:jc w:val="center"/>
              <w:rPr>
                <w:rFonts w:cstheme="minorHAnsi"/>
                <w:highlight w:val="yellow"/>
              </w:rPr>
            </w:pPr>
          </w:p>
        </w:tc>
      </w:tr>
    </w:tbl>
    <w:p w14:paraId="69AFD179" w14:textId="77777777" w:rsidR="00A8216F" w:rsidRDefault="00A8216F" w:rsidP="001020A6">
      <w:pPr>
        <w:jc w:val="center"/>
        <w:rPr>
          <w:rFonts w:cstheme="minorHAnsi"/>
          <w:b/>
          <w:lang w:val="en-US"/>
        </w:rPr>
      </w:pPr>
    </w:p>
    <w:p w14:paraId="4BB52A58" w14:textId="77777777" w:rsidR="00A8216F" w:rsidRDefault="00A8216F" w:rsidP="001020A6">
      <w:pPr>
        <w:jc w:val="center"/>
        <w:rPr>
          <w:rFonts w:cstheme="minorHAnsi"/>
          <w:b/>
          <w:lang w:val="en-US"/>
        </w:rPr>
      </w:pPr>
    </w:p>
    <w:p w14:paraId="561AAE2F" w14:textId="77777777" w:rsidR="00A8216F" w:rsidRDefault="00A8216F" w:rsidP="001020A6">
      <w:pPr>
        <w:jc w:val="center"/>
        <w:rPr>
          <w:rFonts w:cstheme="minorHAnsi"/>
          <w:b/>
          <w:lang w:val="en-US"/>
        </w:rPr>
      </w:pPr>
    </w:p>
    <w:p w14:paraId="05B896EA" w14:textId="77777777" w:rsidR="00A8216F" w:rsidRDefault="00A8216F" w:rsidP="001020A6">
      <w:pPr>
        <w:jc w:val="center"/>
        <w:rPr>
          <w:rFonts w:cstheme="minorHAnsi"/>
          <w:b/>
          <w:lang w:val="en-US"/>
        </w:rPr>
      </w:pPr>
    </w:p>
    <w:p w14:paraId="3FE4703D" w14:textId="77777777" w:rsidR="00A8216F" w:rsidRDefault="00A8216F" w:rsidP="001020A6">
      <w:pPr>
        <w:jc w:val="center"/>
        <w:rPr>
          <w:rFonts w:cstheme="minorHAnsi"/>
          <w:b/>
          <w:lang w:val="en-US"/>
        </w:rPr>
      </w:pPr>
    </w:p>
    <w:p w14:paraId="1617CFB1" w14:textId="77777777" w:rsidR="00A8216F" w:rsidRDefault="00A8216F" w:rsidP="001020A6">
      <w:pPr>
        <w:jc w:val="center"/>
        <w:rPr>
          <w:rFonts w:cstheme="minorHAnsi"/>
          <w:b/>
          <w:lang w:val="en-US"/>
        </w:rPr>
      </w:pPr>
    </w:p>
    <w:p w14:paraId="2C1F3508" w14:textId="77777777" w:rsidR="00A8216F" w:rsidRDefault="00A8216F" w:rsidP="001020A6">
      <w:pPr>
        <w:jc w:val="center"/>
        <w:rPr>
          <w:rFonts w:cstheme="minorHAnsi"/>
          <w:b/>
          <w:lang w:val="en-US"/>
        </w:rPr>
      </w:pPr>
    </w:p>
    <w:p w14:paraId="3ACAD6CE" w14:textId="77777777" w:rsidR="00A8216F" w:rsidRDefault="00A8216F" w:rsidP="001020A6">
      <w:pPr>
        <w:jc w:val="center"/>
        <w:rPr>
          <w:rFonts w:cstheme="minorHAnsi"/>
          <w:b/>
          <w:lang w:val="en-US"/>
        </w:rPr>
      </w:pPr>
    </w:p>
    <w:p w14:paraId="0B7E922D" w14:textId="06355B6A" w:rsidR="00A8216F" w:rsidRDefault="00A8216F" w:rsidP="001020A6">
      <w:pPr>
        <w:jc w:val="center"/>
        <w:rPr>
          <w:rFonts w:cstheme="minorHAnsi"/>
          <w:b/>
          <w:lang w:val="en-US"/>
        </w:rPr>
      </w:pPr>
    </w:p>
    <w:p w14:paraId="48009480" w14:textId="594DC5AB" w:rsidR="00A868A6" w:rsidRDefault="00A868A6" w:rsidP="001020A6">
      <w:pPr>
        <w:jc w:val="center"/>
        <w:rPr>
          <w:rFonts w:cstheme="minorHAnsi"/>
          <w:b/>
          <w:lang w:val="en-US"/>
        </w:rPr>
      </w:pPr>
    </w:p>
    <w:p w14:paraId="17A522CA" w14:textId="77777777" w:rsidR="00A868A6" w:rsidRDefault="00A868A6" w:rsidP="001020A6">
      <w:pPr>
        <w:jc w:val="center"/>
        <w:rPr>
          <w:rFonts w:cstheme="minorHAnsi"/>
          <w:b/>
          <w:lang w:val="en-US"/>
        </w:rPr>
      </w:pPr>
    </w:p>
    <w:p w14:paraId="5879713E" w14:textId="6FF76848" w:rsidR="002A022A" w:rsidRPr="00183ACC" w:rsidRDefault="001020A6" w:rsidP="001020A6">
      <w:pPr>
        <w:jc w:val="center"/>
        <w:rPr>
          <w:rFonts w:cstheme="minorHAnsi"/>
          <w:b/>
          <w:lang w:val="en-US"/>
        </w:rPr>
      </w:pPr>
      <w:r w:rsidRPr="00183ACC">
        <w:rPr>
          <w:rFonts w:cstheme="minorHAnsi"/>
          <w:b/>
          <w:lang w:val="en-US"/>
        </w:rPr>
        <w:t>MED</w:t>
      </w:r>
      <w:r w:rsidR="00672405">
        <w:rPr>
          <w:rFonts w:cstheme="minorHAnsi"/>
          <w:b/>
          <w:lang w:val="en-US"/>
        </w:rPr>
        <w:t>30</w:t>
      </w:r>
      <w:r w:rsidR="00A8216F">
        <w:rPr>
          <w:rFonts w:cstheme="minorHAnsi"/>
          <w:b/>
          <w:lang w:val="en-US"/>
        </w:rPr>
        <w:t>2</w:t>
      </w:r>
      <w:r w:rsidRPr="00183ACC">
        <w:rPr>
          <w:rFonts w:cstheme="minorHAnsi"/>
          <w:b/>
          <w:lang w:val="en-US"/>
        </w:rPr>
        <w:t xml:space="preserve"> </w:t>
      </w:r>
      <w:r w:rsidR="00A8216F" w:rsidRPr="00A8216F">
        <w:rPr>
          <w:rFonts w:cstheme="minorHAnsi"/>
          <w:b/>
          <w:lang w:val="en-US"/>
        </w:rPr>
        <w:t>EARLY AGES OF LIFE</w:t>
      </w:r>
    </w:p>
    <w:tbl>
      <w:tblPr>
        <w:tblStyle w:val="TabloKlavuzu"/>
        <w:tblW w:w="9067" w:type="dxa"/>
        <w:tblLayout w:type="fixed"/>
        <w:tblLook w:val="04A0" w:firstRow="1" w:lastRow="0" w:firstColumn="1" w:lastColumn="0" w:noHBand="0" w:noVBand="1"/>
      </w:tblPr>
      <w:tblGrid>
        <w:gridCol w:w="3823"/>
        <w:gridCol w:w="1559"/>
        <w:gridCol w:w="1276"/>
        <w:gridCol w:w="1417"/>
        <w:gridCol w:w="992"/>
      </w:tblGrid>
      <w:tr w:rsidR="00794C6B" w:rsidRPr="004B6558" w14:paraId="3C8E3B5E" w14:textId="77777777" w:rsidTr="00096553">
        <w:trPr>
          <w:trHeight w:val="214"/>
        </w:trPr>
        <w:tc>
          <w:tcPr>
            <w:tcW w:w="3823" w:type="dxa"/>
          </w:tcPr>
          <w:p w14:paraId="45FA3735" w14:textId="294BB016" w:rsidR="00794C6B" w:rsidRPr="004B6558" w:rsidRDefault="00CC3944" w:rsidP="00781CBB">
            <w:pPr>
              <w:jc w:val="center"/>
              <w:rPr>
                <w:rFonts w:cstheme="minorHAnsi"/>
                <w:b/>
              </w:rPr>
            </w:pPr>
            <w:r w:rsidRPr="004B6558">
              <w:rPr>
                <w:rFonts w:cstheme="minorHAnsi"/>
                <w:b/>
              </w:rPr>
              <w:t>PHASE I</w:t>
            </w:r>
            <w:r w:rsidR="00020588">
              <w:rPr>
                <w:rFonts w:cstheme="minorHAnsi"/>
                <w:b/>
              </w:rPr>
              <w:t>II</w:t>
            </w:r>
            <w:r w:rsidRPr="004B6558">
              <w:rPr>
                <w:rFonts w:cstheme="minorHAnsi"/>
                <w:b/>
              </w:rPr>
              <w:t xml:space="preserve"> COORDINATOR</w:t>
            </w:r>
          </w:p>
        </w:tc>
        <w:tc>
          <w:tcPr>
            <w:tcW w:w="5244" w:type="dxa"/>
            <w:gridSpan w:val="4"/>
          </w:tcPr>
          <w:p w14:paraId="2B24C45F" w14:textId="2D7AFCC3" w:rsidR="00794C6B" w:rsidRPr="004B6558" w:rsidRDefault="00020588" w:rsidP="00781CBB">
            <w:pPr>
              <w:jc w:val="center"/>
              <w:rPr>
                <w:rFonts w:cstheme="minorHAnsi"/>
                <w:b/>
              </w:rPr>
            </w:pPr>
            <w:r w:rsidRPr="00020588">
              <w:rPr>
                <w:rFonts w:cstheme="minorHAnsi"/>
              </w:rPr>
              <w:t>Prof. Dr. Gamze Yurdakan</w:t>
            </w:r>
          </w:p>
        </w:tc>
      </w:tr>
      <w:tr w:rsidR="00794C6B" w:rsidRPr="004B6558" w14:paraId="0B00F662" w14:textId="77777777" w:rsidTr="00096553">
        <w:trPr>
          <w:trHeight w:val="392"/>
        </w:trPr>
        <w:tc>
          <w:tcPr>
            <w:tcW w:w="3823" w:type="dxa"/>
          </w:tcPr>
          <w:p w14:paraId="37884A3C" w14:textId="3B1C68E3" w:rsidR="00794C6B" w:rsidRPr="004B6558" w:rsidRDefault="00CC3944" w:rsidP="00781CBB">
            <w:pPr>
              <w:jc w:val="center"/>
              <w:rPr>
                <w:rFonts w:cstheme="minorHAnsi"/>
                <w:b/>
              </w:rPr>
            </w:pPr>
            <w:r w:rsidRPr="004B6558">
              <w:rPr>
                <w:rFonts w:cstheme="minorHAnsi"/>
                <w:b/>
              </w:rPr>
              <w:lastRenderedPageBreak/>
              <w:t>PHASE</w:t>
            </w:r>
            <w:r w:rsidR="00794C6B" w:rsidRPr="004B6558">
              <w:rPr>
                <w:rFonts w:cstheme="minorHAnsi"/>
                <w:b/>
              </w:rPr>
              <w:t xml:space="preserve"> I</w:t>
            </w:r>
            <w:r w:rsidR="00020588">
              <w:rPr>
                <w:rFonts w:cstheme="minorHAnsi"/>
                <w:b/>
              </w:rPr>
              <w:t>II</w:t>
            </w:r>
            <w:r w:rsidR="00794C6B" w:rsidRPr="004B6558">
              <w:rPr>
                <w:rFonts w:cstheme="minorHAnsi"/>
                <w:b/>
              </w:rPr>
              <w:t xml:space="preserve"> </w:t>
            </w:r>
            <w:r w:rsidR="00CC7798">
              <w:rPr>
                <w:rFonts w:cstheme="minorHAnsi"/>
                <w:b/>
              </w:rPr>
              <w:t>VI</w:t>
            </w:r>
            <w:r w:rsidR="00226C73">
              <w:rPr>
                <w:rFonts w:cstheme="minorHAnsi"/>
                <w:b/>
              </w:rPr>
              <w:t>C</w:t>
            </w:r>
            <w:r w:rsidR="00CC7798">
              <w:rPr>
                <w:rFonts w:cstheme="minorHAnsi"/>
                <w:b/>
              </w:rPr>
              <w:t xml:space="preserve">E </w:t>
            </w:r>
            <w:r w:rsidRPr="004B6558">
              <w:rPr>
                <w:rFonts w:cstheme="minorHAnsi"/>
                <w:b/>
              </w:rPr>
              <w:t>COORDINATOR</w:t>
            </w:r>
          </w:p>
        </w:tc>
        <w:tc>
          <w:tcPr>
            <w:tcW w:w="5244" w:type="dxa"/>
            <w:gridSpan w:val="4"/>
          </w:tcPr>
          <w:p w14:paraId="1B9A56CF" w14:textId="3B2FBAF2" w:rsidR="00794C6B" w:rsidRPr="004B6558" w:rsidRDefault="00AA5143" w:rsidP="00020588">
            <w:pPr>
              <w:jc w:val="center"/>
              <w:rPr>
                <w:rFonts w:cstheme="minorHAnsi"/>
              </w:rPr>
            </w:pPr>
            <w:r w:rsidRPr="007959F5">
              <w:rPr>
                <w:rFonts w:cstheme="minorHAnsi"/>
                <w:lang w:val="en-US"/>
              </w:rPr>
              <w:t xml:space="preserve">Asst. Prof. Dr. </w:t>
            </w:r>
            <w:r w:rsidR="00020588">
              <w:rPr>
                <w:rFonts w:cstheme="minorHAnsi"/>
              </w:rPr>
              <w:t>Esin Boduroğlu</w:t>
            </w:r>
          </w:p>
        </w:tc>
      </w:tr>
      <w:tr w:rsidR="00794C6B" w:rsidRPr="004B6558" w14:paraId="6BBFF099" w14:textId="77777777" w:rsidTr="00096553">
        <w:trPr>
          <w:trHeight w:val="202"/>
        </w:trPr>
        <w:tc>
          <w:tcPr>
            <w:tcW w:w="3823" w:type="dxa"/>
          </w:tcPr>
          <w:p w14:paraId="3EF8B40A" w14:textId="169240C0" w:rsidR="00794C6B" w:rsidRPr="004B6558" w:rsidRDefault="00020588" w:rsidP="00C2413C">
            <w:pPr>
              <w:jc w:val="center"/>
              <w:rPr>
                <w:rFonts w:cstheme="minorHAnsi"/>
                <w:b/>
              </w:rPr>
            </w:pPr>
            <w:r>
              <w:rPr>
                <w:rFonts w:cstheme="minorHAnsi"/>
                <w:b/>
              </w:rPr>
              <w:t>CHAIRMAN OF THE MED 3</w:t>
            </w:r>
            <w:r w:rsidR="00CC3944" w:rsidRPr="004B6558">
              <w:rPr>
                <w:rFonts w:cstheme="minorHAnsi"/>
                <w:b/>
              </w:rPr>
              <w:t>0</w:t>
            </w:r>
            <w:r w:rsidR="00A8216F">
              <w:rPr>
                <w:rFonts w:cstheme="minorHAnsi"/>
                <w:b/>
              </w:rPr>
              <w:t>2</w:t>
            </w:r>
            <w:r w:rsidR="00C2413C">
              <w:rPr>
                <w:rFonts w:cstheme="minorHAnsi"/>
                <w:b/>
              </w:rPr>
              <w:t xml:space="preserve"> </w:t>
            </w:r>
            <w:r w:rsidR="00CC3944" w:rsidRPr="004B6558">
              <w:rPr>
                <w:rFonts w:cstheme="minorHAnsi"/>
                <w:b/>
              </w:rPr>
              <w:t>COMMITTEE</w:t>
            </w:r>
          </w:p>
        </w:tc>
        <w:tc>
          <w:tcPr>
            <w:tcW w:w="5244" w:type="dxa"/>
            <w:gridSpan w:val="4"/>
          </w:tcPr>
          <w:p w14:paraId="661FC470" w14:textId="4A0D5FCA" w:rsidR="00794C6B" w:rsidRPr="004B6558" w:rsidRDefault="00C2413C" w:rsidP="00781CBB">
            <w:pPr>
              <w:jc w:val="center"/>
              <w:rPr>
                <w:rFonts w:cstheme="minorHAnsi"/>
              </w:rPr>
            </w:pPr>
            <w:r w:rsidRPr="00C2413C">
              <w:rPr>
                <w:rFonts w:cstheme="minorHAnsi"/>
              </w:rPr>
              <w:t xml:space="preserve">Prof. Dr. </w:t>
            </w:r>
            <w:r w:rsidR="00A8216F">
              <w:rPr>
                <w:rFonts w:cstheme="minorHAnsi"/>
              </w:rPr>
              <w:t>Yekbun Adıgüzel</w:t>
            </w:r>
          </w:p>
        </w:tc>
      </w:tr>
      <w:tr w:rsidR="008F0A02" w:rsidRPr="004B6558" w14:paraId="718DAA8A" w14:textId="77777777" w:rsidTr="00096553">
        <w:trPr>
          <w:trHeight w:val="214"/>
        </w:trPr>
        <w:tc>
          <w:tcPr>
            <w:tcW w:w="3823" w:type="dxa"/>
          </w:tcPr>
          <w:p w14:paraId="3D7E1DB6" w14:textId="4460FD5D" w:rsidR="008F0A02" w:rsidRPr="004B6558" w:rsidRDefault="008F0A02" w:rsidP="00CC3944">
            <w:pPr>
              <w:jc w:val="center"/>
              <w:rPr>
                <w:rFonts w:cstheme="minorHAnsi"/>
                <w:b/>
              </w:rPr>
            </w:pPr>
            <w:r w:rsidRPr="004B6558">
              <w:rPr>
                <w:rFonts w:cstheme="minorHAnsi"/>
                <w:b/>
              </w:rPr>
              <w:t xml:space="preserve">MED </w:t>
            </w:r>
            <w:r w:rsidR="00020588">
              <w:rPr>
                <w:rFonts w:cstheme="minorHAnsi"/>
                <w:b/>
              </w:rPr>
              <w:t>3</w:t>
            </w:r>
            <w:r w:rsidR="00C2413C">
              <w:rPr>
                <w:rFonts w:cstheme="minorHAnsi"/>
                <w:b/>
              </w:rPr>
              <w:t>0</w:t>
            </w:r>
            <w:r w:rsidR="00A8216F">
              <w:rPr>
                <w:rFonts w:cstheme="minorHAnsi"/>
                <w:b/>
              </w:rPr>
              <w:t>2</w:t>
            </w:r>
            <w:r w:rsidRPr="004B6558">
              <w:rPr>
                <w:rFonts w:cstheme="minorHAnsi"/>
                <w:b/>
              </w:rPr>
              <w:t xml:space="preserve"> </w:t>
            </w:r>
            <w:r w:rsidR="00CC3944" w:rsidRPr="004B6558">
              <w:rPr>
                <w:rFonts w:cstheme="minorHAnsi"/>
                <w:b/>
              </w:rPr>
              <w:t>COMMITTEE</w:t>
            </w:r>
            <w:r w:rsidRPr="004B6558">
              <w:rPr>
                <w:rFonts w:cstheme="minorHAnsi"/>
                <w:b/>
              </w:rPr>
              <w:t xml:space="preserve"> </w:t>
            </w:r>
            <w:r w:rsidR="00CC3944" w:rsidRPr="004B6558">
              <w:rPr>
                <w:rFonts w:cstheme="minorHAnsi"/>
                <w:b/>
              </w:rPr>
              <w:t>DATE RANGE</w:t>
            </w:r>
          </w:p>
        </w:tc>
        <w:tc>
          <w:tcPr>
            <w:tcW w:w="5244" w:type="dxa"/>
            <w:gridSpan w:val="4"/>
          </w:tcPr>
          <w:p w14:paraId="2A4699F9" w14:textId="266B6BDE" w:rsidR="008F0A02" w:rsidRPr="004B6558" w:rsidRDefault="00A8216F" w:rsidP="00672405">
            <w:pPr>
              <w:jc w:val="center"/>
              <w:rPr>
                <w:rFonts w:cstheme="minorHAnsi"/>
              </w:rPr>
            </w:pPr>
            <w:r>
              <w:rPr>
                <w:rFonts w:cstheme="minorHAnsi"/>
              </w:rPr>
              <w:t>07</w:t>
            </w:r>
            <w:r w:rsidR="00C10E9F" w:rsidRPr="004B6558">
              <w:rPr>
                <w:rFonts w:cstheme="minorHAnsi"/>
              </w:rPr>
              <w:t>.0</w:t>
            </w:r>
            <w:r w:rsidR="00672405">
              <w:rPr>
                <w:rFonts w:cstheme="minorHAnsi"/>
              </w:rPr>
              <w:t>2</w:t>
            </w:r>
            <w:r w:rsidR="00020588">
              <w:rPr>
                <w:rFonts w:cstheme="minorHAnsi"/>
              </w:rPr>
              <w:t>.202</w:t>
            </w:r>
            <w:r>
              <w:rPr>
                <w:rFonts w:cstheme="minorHAnsi"/>
              </w:rPr>
              <w:t>2</w:t>
            </w:r>
            <w:r w:rsidR="00CC7798">
              <w:rPr>
                <w:rFonts w:cstheme="minorHAnsi"/>
              </w:rPr>
              <w:t xml:space="preserve"> </w:t>
            </w:r>
            <w:r w:rsidR="008F0A02" w:rsidRPr="004B6558">
              <w:rPr>
                <w:rFonts w:cstheme="minorHAnsi"/>
              </w:rPr>
              <w:t xml:space="preserve">- </w:t>
            </w:r>
            <w:r w:rsidR="00672405">
              <w:rPr>
                <w:rFonts w:cstheme="minorHAnsi"/>
              </w:rPr>
              <w:t>1</w:t>
            </w:r>
            <w:r>
              <w:rPr>
                <w:rFonts w:cstheme="minorHAnsi"/>
              </w:rPr>
              <w:t>1</w:t>
            </w:r>
            <w:r w:rsidR="008F0A02" w:rsidRPr="004B6558">
              <w:rPr>
                <w:rFonts w:cstheme="minorHAnsi"/>
              </w:rPr>
              <w:t>.</w:t>
            </w:r>
            <w:r w:rsidR="00672405">
              <w:rPr>
                <w:rFonts w:cstheme="minorHAnsi"/>
              </w:rPr>
              <w:t>0</w:t>
            </w:r>
            <w:r>
              <w:rPr>
                <w:rFonts w:cstheme="minorHAnsi"/>
              </w:rPr>
              <w:t>3</w:t>
            </w:r>
            <w:r w:rsidR="00672405">
              <w:rPr>
                <w:rFonts w:cstheme="minorHAnsi"/>
              </w:rPr>
              <w:t>.2022</w:t>
            </w:r>
          </w:p>
        </w:tc>
      </w:tr>
      <w:tr w:rsidR="009911E0" w:rsidRPr="004B6558" w14:paraId="735EB2B6" w14:textId="77777777" w:rsidTr="00096553">
        <w:trPr>
          <w:trHeight w:val="214"/>
        </w:trPr>
        <w:tc>
          <w:tcPr>
            <w:tcW w:w="3823" w:type="dxa"/>
          </w:tcPr>
          <w:p w14:paraId="62D45C1A" w14:textId="77777777" w:rsidR="00880C63" w:rsidRPr="004B6558" w:rsidRDefault="00880C63" w:rsidP="00781CBB">
            <w:pPr>
              <w:jc w:val="center"/>
              <w:rPr>
                <w:rFonts w:cstheme="minorHAnsi"/>
                <w:b/>
              </w:rPr>
            </w:pPr>
          </w:p>
          <w:p w14:paraId="07DE47E9" w14:textId="77777777" w:rsidR="00880C63" w:rsidRPr="004B6558" w:rsidRDefault="00880C63" w:rsidP="00781CBB">
            <w:pPr>
              <w:jc w:val="center"/>
              <w:rPr>
                <w:rFonts w:cstheme="minorHAnsi"/>
                <w:b/>
              </w:rPr>
            </w:pPr>
          </w:p>
          <w:p w14:paraId="75796FC9" w14:textId="77777777" w:rsidR="00880C63" w:rsidRPr="004B6558" w:rsidRDefault="00880C63" w:rsidP="00781CBB">
            <w:pPr>
              <w:jc w:val="center"/>
              <w:rPr>
                <w:rFonts w:cstheme="minorHAnsi"/>
                <w:b/>
              </w:rPr>
            </w:pPr>
          </w:p>
          <w:p w14:paraId="4EC2706C" w14:textId="77777777" w:rsidR="00C10E9F" w:rsidRPr="004B6558" w:rsidRDefault="00CC3944" w:rsidP="00084767">
            <w:pPr>
              <w:jc w:val="center"/>
              <w:rPr>
                <w:rFonts w:cstheme="minorHAnsi"/>
                <w:b/>
              </w:rPr>
            </w:pPr>
            <w:r w:rsidRPr="004B6558">
              <w:rPr>
                <w:rFonts w:cstheme="minorHAnsi"/>
                <w:b/>
              </w:rPr>
              <w:t xml:space="preserve">ACADEMIC STAFF </w:t>
            </w:r>
          </w:p>
          <w:p w14:paraId="145FC990" w14:textId="6B60981B" w:rsidR="009911E0" w:rsidRPr="004B6558" w:rsidRDefault="00084767" w:rsidP="00084767">
            <w:pPr>
              <w:jc w:val="center"/>
              <w:rPr>
                <w:rFonts w:cstheme="minorHAnsi"/>
                <w:b/>
              </w:rPr>
            </w:pPr>
            <w:r w:rsidRPr="004B6558">
              <w:rPr>
                <w:rFonts w:cstheme="minorHAnsi"/>
                <w:b/>
              </w:rPr>
              <w:t>AT THE</w:t>
            </w:r>
            <w:r w:rsidR="00803A13" w:rsidRPr="004B6558">
              <w:rPr>
                <w:rFonts w:cstheme="minorHAnsi"/>
                <w:b/>
              </w:rPr>
              <w:t xml:space="preserve"> MED </w:t>
            </w:r>
            <w:r w:rsidR="00A8216F">
              <w:rPr>
                <w:rFonts w:cstheme="minorHAnsi"/>
                <w:b/>
              </w:rPr>
              <w:t>302</w:t>
            </w:r>
            <w:r w:rsidR="00C10E9F" w:rsidRPr="004B6558">
              <w:rPr>
                <w:rFonts w:cstheme="minorHAnsi"/>
                <w:b/>
              </w:rPr>
              <w:t xml:space="preserve"> COMMITTEE</w:t>
            </w:r>
          </w:p>
        </w:tc>
        <w:tc>
          <w:tcPr>
            <w:tcW w:w="5244" w:type="dxa"/>
            <w:gridSpan w:val="4"/>
          </w:tcPr>
          <w:p w14:paraId="769F9FCB" w14:textId="5C91D0A2" w:rsidR="002C5EC1" w:rsidRDefault="002C5EC1" w:rsidP="002C5EC1">
            <w:pPr>
              <w:jc w:val="both"/>
              <w:rPr>
                <w:rFonts w:cstheme="minorHAnsi"/>
              </w:rPr>
            </w:pPr>
            <w:r w:rsidRPr="004B6558">
              <w:rPr>
                <w:rFonts w:cstheme="minorHAnsi"/>
              </w:rPr>
              <w:t>Prof. Dr. Necla TÜLEK- Medical Microbiology</w:t>
            </w:r>
          </w:p>
          <w:p w14:paraId="60FDC9CA" w14:textId="408C8AD3" w:rsidR="002C5EC1" w:rsidRDefault="002C5EC1" w:rsidP="002C5EC1">
            <w:pPr>
              <w:jc w:val="both"/>
              <w:rPr>
                <w:rFonts w:cstheme="minorHAnsi"/>
              </w:rPr>
            </w:pPr>
            <w:r>
              <w:rPr>
                <w:rFonts w:cstheme="minorHAnsi"/>
              </w:rPr>
              <w:t xml:space="preserve">Prof. Dr. Gamze Yurdakan- </w:t>
            </w:r>
            <w:r w:rsidRPr="00745493">
              <w:rPr>
                <w:rFonts w:cstheme="minorHAnsi"/>
              </w:rPr>
              <w:t>Pathology</w:t>
            </w:r>
          </w:p>
          <w:p w14:paraId="6AB689B5" w14:textId="28A79F0E" w:rsidR="002C5EC1" w:rsidRPr="002C5EC1" w:rsidRDefault="002C5EC1" w:rsidP="002C5EC1">
            <w:pPr>
              <w:jc w:val="both"/>
              <w:rPr>
                <w:rFonts w:cstheme="minorHAnsi"/>
              </w:rPr>
            </w:pPr>
            <w:r w:rsidRPr="002C5EC1">
              <w:rPr>
                <w:rFonts w:cstheme="minorHAnsi"/>
              </w:rPr>
              <w:t>Prof. Dr. Ahmet SALTIK</w:t>
            </w:r>
            <w:r>
              <w:rPr>
                <w:rFonts w:cstheme="minorHAnsi"/>
              </w:rPr>
              <w:t>- Public Health</w:t>
            </w:r>
          </w:p>
          <w:p w14:paraId="07130458" w14:textId="52F380A6" w:rsidR="00A8216F" w:rsidRDefault="002C5EC1" w:rsidP="00603103">
            <w:pPr>
              <w:jc w:val="both"/>
            </w:pPr>
            <w:r w:rsidRPr="002C5EC1">
              <w:rPr>
                <w:rFonts w:cstheme="minorHAnsi"/>
              </w:rPr>
              <w:t xml:space="preserve">Prof. Dr. Yekbun </w:t>
            </w:r>
            <w:r w:rsidRPr="002C5EC1">
              <w:t>ADIGÜZEL</w:t>
            </w:r>
            <w:r>
              <w:t>- Medical Biology</w:t>
            </w:r>
          </w:p>
          <w:p w14:paraId="7F54EB36" w14:textId="3E629F31" w:rsidR="002C5EC1" w:rsidRDefault="002C5EC1" w:rsidP="00603103">
            <w:pPr>
              <w:jc w:val="both"/>
              <w:rPr>
                <w:rFonts w:cstheme="minorHAnsi"/>
              </w:rPr>
            </w:pPr>
            <w:r w:rsidRPr="002C5EC1">
              <w:rPr>
                <w:rFonts w:cstheme="minorHAnsi"/>
              </w:rPr>
              <w:t>Prof. Dr. Ömer Nicat ÇOBANOĞLU</w:t>
            </w:r>
            <w:r>
              <w:rPr>
                <w:rFonts w:cstheme="minorHAnsi"/>
              </w:rPr>
              <w:t>- G</w:t>
            </w:r>
            <w:r w:rsidRPr="00A8216F">
              <w:rPr>
                <w:rFonts w:cstheme="minorHAnsi"/>
              </w:rPr>
              <w:t>yn</w:t>
            </w:r>
            <w:r>
              <w:rPr>
                <w:rFonts w:cstheme="minorHAnsi"/>
              </w:rPr>
              <w:t>a</w:t>
            </w:r>
            <w:r w:rsidRPr="00A8216F">
              <w:rPr>
                <w:rFonts w:cstheme="minorHAnsi"/>
              </w:rPr>
              <w:t xml:space="preserve">ecology and </w:t>
            </w:r>
            <w:r>
              <w:rPr>
                <w:rFonts w:cstheme="minorHAnsi"/>
              </w:rPr>
              <w:t>O</w:t>
            </w:r>
            <w:r w:rsidRPr="00A8216F">
              <w:rPr>
                <w:rFonts w:cstheme="minorHAnsi"/>
              </w:rPr>
              <w:t>bstetrics</w:t>
            </w:r>
          </w:p>
          <w:p w14:paraId="3B5D4FB3" w14:textId="6A93DE0A" w:rsidR="002C5EC1" w:rsidRDefault="002C5EC1" w:rsidP="00603103">
            <w:pPr>
              <w:jc w:val="both"/>
              <w:rPr>
                <w:rFonts w:cstheme="minorHAnsi"/>
              </w:rPr>
            </w:pPr>
            <w:r w:rsidRPr="002C5EC1">
              <w:rPr>
                <w:rFonts w:cstheme="minorHAnsi"/>
              </w:rPr>
              <w:t>Prof. Dr. Sevtap HAMDEMİR KILIÇ</w:t>
            </w:r>
            <w:r>
              <w:rPr>
                <w:rFonts w:cstheme="minorHAnsi"/>
              </w:rPr>
              <w:t>- G</w:t>
            </w:r>
            <w:r w:rsidRPr="00A8216F">
              <w:rPr>
                <w:rFonts w:cstheme="minorHAnsi"/>
              </w:rPr>
              <w:t>yn</w:t>
            </w:r>
            <w:r>
              <w:rPr>
                <w:rFonts w:cstheme="minorHAnsi"/>
              </w:rPr>
              <w:t>a</w:t>
            </w:r>
            <w:r w:rsidRPr="00A8216F">
              <w:rPr>
                <w:rFonts w:cstheme="minorHAnsi"/>
              </w:rPr>
              <w:t xml:space="preserve">ecology and </w:t>
            </w:r>
            <w:r>
              <w:rPr>
                <w:rFonts w:cstheme="minorHAnsi"/>
              </w:rPr>
              <w:t>O</w:t>
            </w:r>
            <w:r w:rsidRPr="00A8216F">
              <w:rPr>
                <w:rFonts w:cstheme="minorHAnsi"/>
              </w:rPr>
              <w:t>bstetrics</w:t>
            </w:r>
          </w:p>
          <w:p w14:paraId="5BAFBF03" w14:textId="27207882" w:rsidR="00D04B5A" w:rsidRDefault="00A8216F" w:rsidP="00603103">
            <w:pPr>
              <w:jc w:val="both"/>
              <w:rPr>
                <w:rFonts w:cstheme="minorHAnsi"/>
              </w:rPr>
            </w:pPr>
            <w:r w:rsidRPr="00A8216F">
              <w:rPr>
                <w:rFonts w:cstheme="minorHAnsi"/>
              </w:rPr>
              <w:t>Prof. Dr. Mehmet Serdar OĞUZ</w:t>
            </w:r>
            <w:r w:rsidR="00BB4DC7" w:rsidRPr="004B6558">
              <w:rPr>
                <w:rFonts w:cstheme="minorHAnsi"/>
              </w:rPr>
              <w:t>-</w:t>
            </w:r>
            <w:r w:rsidR="002C5EC1">
              <w:rPr>
                <w:rFonts w:cstheme="minorHAnsi"/>
              </w:rPr>
              <w:t xml:space="preserve"> G</w:t>
            </w:r>
            <w:r w:rsidRPr="00A8216F">
              <w:rPr>
                <w:rFonts w:cstheme="minorHAnsi"/>
              </w:rPr>
              <w:t>yn</w:t>
            </w:r>
            <w:r w:rsidR="002C5EC1">
              <w:rPr>
                <w:rFonts w:cstheme="minorHAnsi"/>
              </w:rPr>
              <w:t>a</w:t>
            </w:r>
            <w:r w:rsidRPr="00A8216F">
              <w:rPr>
                <w:rFonts w:cstheme="minorHAnsi"/>
              </w:rPr>
              <w:t xml:space="preserve">ecology and </w:t>
            </w:r>
            <w:r w:rsidR="002C5EC1">
              <w:rPr>
                <w:rFonts w:cstheme="minorHAnsi"/>
              </w:rPr>
              <w:t>O</w:t>
            </w:r>
            <w:r w:rsidRPr="00A8216F">
              <w:rPr>
                <w:rFonts w:cstheme="minorHAnsi"/>
              </w:rPr>
              <w:t>bstetrics</w:t>
            </w:r>
            <w:r w:rsidR="00BB4DC7" w:rsidRPr="004B6558">
              <w:rPr>
                <w:rFonts w:cstheme="minorHAnsi"/>
              </w:rPr>
              <w:t xml:space="preserve"> </w:t>
            </w:r>
          </w:p>
          <w:p w14:paraId="23BBC92D" w14:textId="44D57692" w:rsidR="002C5EC1" w:rsidRDefault="002C5EC1" w:rsidP="00603103">
            <w:pPr>
              <w:jc w:val="both"/>
              <w:rPr>
                <w:rFonts w:cstheme="minorHAnsi"/>
              </w:rPr>
            </w:pPr>
            <w:r>
              <w:rPr>
                <w:rFonts w:cstheme="minorHAnsi"/>
              </w:rPr>
              <w:t>Prof. Dr. Cem Hasan RAZİ- Pediatrics</w:t>
            </w:r>
          </w:p>
          <w:p w14:paraId="7CF0927E" w14:textId="4E9373DA" w:rsidR="002C5EC1" w:rsidRDefault="002C5EC1" w:rsidP="00603103">
            <w:pPr>
              <w:jc w:val="both"/>
              <w:rPr>
                <w:rFonts w:cstheme="minorHAnsi"/>
              </w:rPr>
            </w:pPr>
            <w:r w:rsidRPr="00745493">
              <w:rPr>
                <w:rFonts w:cstheme="minorHAnsi"/>
              </w:rPr>
              <w:t>Ass</w:t>
            </w:r>
            <w:r>
              <w:rPr>
                <w:rFonts w:cstheme="minorHAnsi"/>
              </w:rPr>
              <w:t>oc</w:t>
            </w:r>
            <w:r w:rsidRPr="00745493">
              <w:rPr>
                <w:rFonts w:cstheme="minorHAnsi"/>
              </w:rPr>
              <w:t xml:space="preserve">. Prof. Dr. </w:t>
            </w:r>
            <w:r w:rsidRPr="002C5EC1">
              <w:rPr>
                <w:rFonts w:cstheme="minorHAnsi"/>
              </w:rPr>
              <w:t>Handan BOZTEPE</w:t>
            </w:r>
            <w:r>
              <w:rPr>
                <w:rFonts w:cstheme="minorHAnsi"/>
              </w:rPr>
              <w:t>- Nursing</w:t>
            </w:r>
          </w:p>
          <w:p w14:paraId="09D040E0" w14:textId="64C0AFCA" w:rsidR="002C5EC1" w:rsidRDefault="002C5EC1" w:rsidP="00603103">
            <w:pPr>
              <w:jc w:val="both"/>
              <w:rPr>
                <w:rFonts w:cstheme="minorHAnsi"/>
              </w:rPr>
            </w:pPr>
            <w:r w:rsidRPr="004B6558">
              <w:rPr>
                <w:rFonts w:cstheme="minorHAnsi"/>
              </w:rPr>
              <w:t>Ass</w:t>
            </w:r>
            <w:r>
              <w:rPr>
                <w:rFonts w:cstheme="minorHAnsi"/>
              </w:rPr>
              <w:t>t</w:t>
            </w:r>
            <w:r w:rsidRPr="004B6558">
              <w:rPr>
                <w:rFonts w:cstheme="minorHAnsi"/>
              </w:rPr>
              <w:t>. Prof. Dr Esin BODUROĞLU- Pathology</w:t>
            </w:r>
          </w:p>
          <w:p w14:paraId="4F24CE05" w14:textId="57B6DC34" w:rsidR="002C5EC1" w:rsidRDefault="002C5EC1" w:rsidP="00603103">
            <w:pPr>
              <w:jc w:val="both"/>
              <w:rPr>
                <w:rFonts w:cstheme="minorHAnsi"/>
              </w:rPr>
            </w:pPr>
            <w:r w:rsidRPr="004B6558">
              <w:rPr>
                <w:rFonts w:cstheme="minorHAnsi"/>
              </w:rPr>
              <w:t>Ass</w:t>
            </w:r>
            <w:r>
              <w:rPr>
                <w:rFonts w:cstheme="minorHAnsi"/>
              </w:rPr>
              <w:t>t</w:t>
            </w:r>
            <w:r w:rsidRPr="004B6558">
              <w:rPr>
                <w:rFonts w:cstheme="minorHAnsi"/>
              </w:rPr>
              <w:t xml:space="preserve">. Prof. </w:t>
            </w:r>
            <w:r w:rsidRPr="007D5321">
              <w:rPr>
                <w:rFonts w:cstheme="minorHAnsi"/>
              </w:rPr>
              <w:t>Dr. Gökşen Öz- Medical Pharmacology</w:t>
            </w:r>
          </w:p>
          <w:p w14:paraId="334B85F4" w14:textId="248931CA" w:rsidR="00366AB7" w:rsidRPr="004B6558" w:rsidRDefault="002C5EC1" w:rsidP="002C5EC1">
            <w:pPr>
              <w:jc w:val="both"/>
              <w:rPr>
                <w:rFonts w:cstheme="minorHAnsi"/>
              </w:rPr>
            </w:pPr>
            <w:r w:rsidRPr="004B6558">
              <w:rPr>
                <w:rFonts w:cstheme="minorHAnsi"/>
              </w:rPr>
              <w:t>Ass</w:t>
            </w:r>
            <w:r>
              <w:rPr>
                <w:rFonts w:cstheme="minorHAnsi"/>
              </w:rPr>
              <w:t>t</w:t>
            </w:r>
            <w:r w:rsidRPr="004B6558">
              <w:rPr>
                <w:rFonts w:cstheme="minorHAnsi"/>
              </w:rPr>
              <w:t xml:space="preserve">. Prof. </w:t>
            </w:r>
            <w:r w:rsidRPr="007D5321">
              <w:rPr>
                <w:rFonts w:cstheme="minorHAnsi"/>
              </w:rPr>
              <w:t>Dr.</w:t>
            </w:r>
            <w:r>
              <w:rPr>
                <w:rFonts w:cstheme="minorHAnsi"/>
              </w:rPr>
              <w:t xml:space="preserve"> Zeynep Begüm KALYONCU ATASOY-  </w:t>
            </w:r>
            <w:r w:rsidRPr="002C5EC1">
              <w:rPr>
                <w:rFonts w:cstheme="minorHAnsi"/>
              </w:rPr>
              <w:t xml:space="preserve">Nutrition and Dietetics </w:t>
            </w:r>
          </w:p>
        </w:tc>
      </w:tr>
      <w:tr w:rsidR="00794C6B" w:rsidRPr="004B6558" w14:paraId="0664093D" w14:textId="77777777" w:rsidTr="00096553">
        <w:trPr>
          <w:trHeight w:val="202"/>
        </w:trPr>
        <w:tc>
          <w:tcPr>
            <w:tcW w:w="3823" w:type="dxa"/>
          </w:tcPr>
          <w:tbl>
            <w:tblPr>
              <w:tblW w:w="9375" w:type="dxa"/>
              <w:tblCellSpacing w:w="15" w:type="dxa"/>
              <w:shd w:val="clear" w:color="auto" w:fill="FFFFFF"/>
              <w:tblLayout w:type="fixed"/>
              <w:tblCellMar>
                <w:left w:w="0" w:type="dxa"/>
                <w:bottom w:w="450" w:type="dxa"/>
                <w:right w:w="0" w:type="dxa"/>
              </w:tblCellMar>
              <w:tblLook w:val="04A0" w:firstRow="1" w:lastRow="0" w:firstColumn="1" w:lastColumn="0" w:noHBand="0" w:noVBand="1"/>
            </w:tblPr>
            <w:tblGrid>
              <w:gridCol w:w="2864"/>
              <w:gridCol w:w="6511"/>
            </w:tblGrid>
            <w:tr w:rsidR="009A65C0" w:rsidRPr="004B6558" w14:paraId="62023526" w14:textId="77777777" w:rsidTr="00CC3944">
              <w:trPr>
                <w:tblCellSpacing w:w="15" w:type="dxa"/>
              </w:trPr>
              <w:tc>
                <w:tcPr>
                  <w:tcW w:w="2819" w:type="dxa"/>
                  <w:shd w:val="clear" w:color="auto" w:fill="FFFFFF"/>
                  <w:tcMar>
                    <w:top w:w="0" w:type="dxa"/>
                    <w:left w:w="225" w:type="dxa"/>
                    <w:bottom w:w="0" w:type="dxa"/>
                    <w:right w:w="0" w:type="dxa"/>
                  </w:tcMar>
                  <w:hideMark/>
                </w:tcPr>
                <w:p w14:paraId="12FADE7D" w14:textId="77777777" w:rsidR="009A65C0" w:rsidRPr="004B6558" w:rsidRDefault="009A65C0" w:rsidP="00CC3944">
                  <w:pPr>
                    <w:spacing w:after="90" w:line="360" w:lineRule="atLeast"/>
                    <w:rPr>
                      <w:rFonts w:eastAsia="Times New Roman" w:cstheme="minorHAnsi"/>
                      <w:b/>
                      <w:color w:val="777777"/>
                      <w:sz w:val="24"/>
                      <w:szCs w:val="24"/>
                      <w:lang w:eastAsia="tr-TR"/>
                    </w:rPr>
                  </w:pPr>
                </w:p>
              </w:tc>
              <w:tc>
                <w:tcPr>
                  <w:tcW w:w="6466" w:type="dxa"/>
                  <w:shd w:val="clear" w:color="auto" w:fill="FFFFFF"/>
                  <w:tcMar>
                    <w:top w:w="0" w:type="dxa"/>
                    <w:left w:w="225" w:type="dxa"/>
                    <w:bottom w:w="0" w:type="dxa"/>
                    <w:right w:w="0" w:type="dxa"/>
                  </w:tcMar>
                  <w:vAlign w:val="center"/>
                  <w:hideMark/>
                </w:tcPr>
                <w:p w14:paraId="3D362A51" w14:textId="77777777" w:rsidR="009A65C0" w:rsidRPr="004B6558" w:rsidRDefault="009A65C0" w:rsidP="009A65C0">
                  <w:pPr>
                    <w:spacing w:after="0" w:line="360" w:lineRule="atLeast"/>
                    <w:rPr>
                      <w:rFonts w:eastAsia="Times New Roman" w:cstheme="minorHAnsi"/>
                      <w:color w:val="777777"/>
                      <w:sz w:val="24"/>
                      <w:szCs w:val="24"/>
                      <w:lang w:eastAsia="tr-TR"/>
                    </w:rPr>
                  </w:pPr>
                </w:p>
              </w:tc>
            </w:tr>
          </w:tbl>
          <w:p w14:paraId="09BDD6D6" w14:textId="77777777" w:rsidR="00794C6B" w:rsidRPr="004B6558" w:rsidRDefault="00CC3944" w:rsidP="00781CBB">
            <w:pPr>
              <w:jc w:val="center"/>
              <w:rPr>
                <w:rFonts w:cstheme="minorHAnsi"/>
                <w:b/>
              </w:rPr>
            </w:pPr>
            <w:r w:rsidRPr="004B6558">
              <w:rPr>
                <w:rFonts w:cstheme="minorHAnsi"/>
                <w:b/>
              </w:rPr>
              <w:t>ACADEMIC STAFF</w:t>
            </w:r>
          </w:p>
        </w:tc>
        <w:tc>
          <w:tcPr>
            <w:tcW w:w="1559" w:type="dxa"/>
          </w:tcPr>
          <w:p w14:paraId="52E79606" w14:textId="0CAE6D5F" w:rsidR="00794C6B" w:rsidRPr="004B6558" w:rsidRDefault="00CC3944" w:rsidP="00781CBB">
            <w:pPr>
              <w:jc w:val="center"/>
              <w:rPr>
                <w:rFonts w:cstheme="minorHAnsi"/>
                <w:b/>
              </w:rPr>
            </w:pPr>
            <w:r w:rsidRPr="004B6558">
              <w:rPr>
                <w:rFonts w:cstheme="minorHAnsi"/>
                <w:b/>
              </w:rPr>
              <w:t>T</w:t>
            </w:r>
            <w:r w:rsidR="00183ACC">
              <w:rPr>
                <w:rFonts w:cstheme="minorHAnsi"/>
                <w:b/>
              </w:rPr>
              <w:t>HEORETI</w:t>
            </w:r>
            <w:r w:rsidRPr="004B6558">
              <w:rPr>
                <w:rFonts w:cstheme="minorHAnsi"/>
                <w:b/>
              </w:rPr>
              <w:t>C</w:t>
            </w:r>
            <w:r w:rsidR="00183ACC">
              <w:rPr>
                <w:rFonts w:cstheme="minorHAnsi"/>
                <w:b/>
              </w:rPr>
              <w:t xml:space="preserve">AL </w:t>
            </w:r>
            <w:r w:rsidR="00CC7798">
              <w:rPr>
                <w:rFonts w:cstheme="minorHAnsi"/>
                <w:b/>
              </w:rPr>
              <w:t xml:space="preserve">LECTURE </w:t>
            </w:r>
            <w:r w:rsidR="00183ACC">
              <w:rPr>
                <w:rFonts w:cstheme="minorHAnsi"/>
                <w:b/>
              </w:rPr>
              <w:t>TI</w:t>
            </w:r>
            <w:r w:rsidRPr="004B6558">
              <w:rPr>
                <w:rFonts w:cstheme="minorHAnsi"/>
                <w:b/>
              </w:rPr>
              <w:t>ME</w:t>
            </w:r>
          </w:p>
        </w:tc>
        <w:tc>
          <w:tcPr>
            <w:tcW w:w="1276" w:type="dxa"/>
          </w:tcPr>
          <w:p w14:paraId="19734C8F" w14:textId="1AA6907C" w:rsidR="00794C6B" w:rsidRPr="004B6558" w:rsidRDefault="00183ACC" w:rsidP="00781CBB">
            <w:pPr>
              <w:jc w:val="center"/>
              <w:rPr>
                <w:rFonts w:cstheme="minorHAnsi"/>
                <w:b/>
              </w:rPr>
            </w:pPr>
            <w:r>
              <w:rPr>
                <w:rFonts w:cstheme="minorHAnsi"/>
                <w:b/>
              </w:rPr>
              <w:t xml:space="preserve">PRACTICAL </w:t>
            </w:r>
            <w:r w:rsidR="00CC7798">
              <w:rPr>
                <w:rFonts w:cstheme="minorHAnsi"/>
                <w:b/>
              </w:rPr>
              <w:t xml:space="preserve">LECTURE </w:t>
            </w:r>
            <w:r>
              <w:rPr>
                <w:rFonts w:cstheme="minorHAnsi"/>
                <w:b/>
              </w:rPr>
              <w:t>TI</w:t>
            </w:r>
            <w:r w:rsidR="00CC3944" w:rsidRPr="004B6558">
              <w:rPr>
                <w:rFonts w:cstheme="minorHAnsi"/>
                <w:b/>
              </w:rPr>
              <w:t>ME</w:t>
            </w:r>
          </w:p>
        </w:tc>
        <w:tc>
          <w:tcPr>
            <w:tcW w:w="1417" w:type="dxa"/>
          </w:tcPr>
          <w:p w14:paraId="774CBE65" w14:textId="77777777" w:rsidR="00794C6B" w:rsidRPr="004B6558" w:rsidRDefault="00977E62" w:rsidP="00781CBB">
            <w:pPr>
              <w:jc w:val="center"/>
              <w:rPr>
                <w:rFonts w:cstheme="minorHAnsi"/>
                <w:b/>
              </w:rPr>
            </w:pPr>
            <w:r w:rsidRPr="004B6558">
              <w:rPr>
                <w:rFonts w:cstheme="minorHAnsi"/>
                <w:b/>
              </w:rPr>
              <w:t>INTERACTIVE EDUCATION</w:t>
            </w:r>
          </w:p>
          <w:p w14:paraId="56312E96" w14:textId="77777777" w:rsidR="00977E62" w:rsidRPr="004B6558" w:rsidRDefault="00977E62" w:rsidP="00781CBB">
            <w:pPr>
              <w:jc w:val="center"/>
              <w:rPr>
                <w:rFonts w:cstheme="minorHAnsi"/>
                <w:b/>
              </w:rPr>
            </w:pPr>
            <w:r w:rsidRPr="004B6558">
              <w:rPr>
                <w:rFonts w:cstheme="minorHAnsi"/>
                <w:b/>
              </w:rPr>
              <w:t>TIME</w:t>
            </w:r>
          </w:p>
        </w:tc>
        <w:tc>
          <w:tcPr>
            <w:tcW w:w="992" w:type="dxa"/>
          </w:tcPr>
          <w:p w14:paraId="37D5211C" w14:textId="77777777" w:rsidR="00794C6B" w:rsidRPr="004B6558" w:rsidRDefault="00794C6B" w:rsidP="00977E62">
            <w:pPr>
              <w:jc w:val="center"/>
              <w:rPr>
                <w:rFonts w:cstheme="minorHAnsi"/>
                <w:b/>
              </w:rPr>
            </w:pPr>
            <w:r w:rsidRPr="004B6558">
              <w:rPr>
                <w:rFonts w:cstheme="minorHAnsi"/>
                <w:b/>
              </w:rPr>
              <w:t>TO</w:t>
            </w:r>
            <w:r w:rsidR="00977E62" w:rsidRPr="004B6558">
              <w:rPr>
                <w:rFonts w:cstheme="minorHAnsi"/>
                <w:b/>
              </w:rPr>
              <w:t>TAL TIME</w:t>
            </w:r>
          </w:p>
        </w:tc>
      </w:tr>
      <w:tr w:rsidR="009D707D" w:rsidRPr="004B6558" w14:paraId="5185951B" w14:textId="77777777" w:rsidTr="00096553">
        <w:trPr>
          <w:trHeight w:val="202"/>
        </w:trPr>
        <w:tc>
          <w:tcPr>
            <w:tcW w:w="3823" w:type="dxa"/>
          </w:tcPr>
          <w:p w14:paraId="0375C68D" w14:textId="69C4FB8E" w:rsidR="009D707D" w:rsidRPr="00E31111" w:rsidRDefault="009D707D" w:rsidP="009D707D">
            <w:pPr>
              <w:jc w:val="center"/>
              <w:rPr>
                <w:rFonts w:cstheme="minorHAnsi"/>
                <w:b/>
                <w:lang w:val="en-US"/>
              </w:rPr>
            </w:pPr>
            <w:r w:rsidRPr="00E31111">
              <w:rPr>
                <w:rFonts w:cstheme="minorHAnsi"/>
                <w:b/>
                <w:lang w:val="en-US"/>
              </w:rPr>
              <w:t xml:space="preserve">Medical </w:t>
            </w:r>
            <w:r>
              <w:rPr>
                <w:rFonts w:cstheme="minorHAnsi"/>
                <w:b/>
                <w:lang w:val="en-US"/>
              </w:rPr>
              <w:t>Biology</w:t>
            </w:r>
          </w:p>
        </w:tc>
        <w:tc>
          <w:tcPr>
            <w:tcW w:w="1559" w:type="dxa"/>
          </w:tcPr>
          <w:p w14:paraId="584EC3F9" w14:textId="54172F2B" w:rsidR="009D707D" w:rsidRPr="00E31111" w:rsidRDefault="009D707D" w:rsidP="009D707D">
            <w:pPr>
              <w:jc w:val="center"/>
              <w:rPr>
                <w:rFonts w:cstheme="minorHAnsi"/>
              </w:rPr>
            </w:pPr>
            <w:r>
              <w:rPr>
                <w:rFonts w:cstheme="minorHAnsi"/>
              </w:rPr>
              <w:t>15</w:t>
            </w:r>
          </w:p>
        </w:tc>
        <w:tc>
          <w:tcPr>
            <w:tcW w:w="1276" w:type="dxa"/>
          </w:tcPr>
          <w:p w14:paraId="60C0FC80" w14:textId="18796355" w:rsidR="009D707D" w:rsidRPr="00E31111" w:rsidRDefault="009D707D" w:rsidP="009D707D">
            <w:pPr>
              <w:jc w:val="center"/>
              <w:rPr>
                <w:rFonts w:cstheme="minorHAnsi"/>
              </w:rPr>
            </w:pPr>
            <w:r>
              <w:rPr>
                <w:rFonts w:cstheme="minorHAnsi"/>
              </w:rPr>
              <w:t>-</w:t>
            </w:r>
          </w:p>
        </w:tc>
        <w:tc>
          <w:tcPr>
            <w:tcW w:w="1417" w:type="dxa"/>
          </w:tcPr>
          <w:p w14:paraId="66A39A8E" w14:textId="5D5AD5D2" w:rsidR="009D707D" w:rsidRPr="00E31111" w:rsidRDefault="009D707D" w:rsidP="009D707D">
            <w:pPr>
              <w:jc w:val="center"/>
              <w:rPr>
                <w:rFonts w:cstheme="minorHAnsi"/>
              </w:rPr>
            </w:pPr>
            <w:r>
              <w:rPr>
                <w:rFonts w:cstheme="minorHAnsi"/>
              </w:rPr>
              <w:t>-</w:t>
            </w:r>
          </w:p>
        </w:tc>
        <w:tc>
          <w:tcPr>
            <w:tcW w:w="992" w:type="dxa"/>
          </w:tcPr>
          <w:p w14:paraId="2D6D348B" w14:textId="5BFAA115" w:rsidR="009D707D" w:rsidRPr="00E31111" w:rsidRDefault="009D707D" w:rsidP="009D707D">
            <w:pPr>
              <w:jc w:val="center"/>
              <w:rPr>
                <w:rFonts w:cstheme="minorHAnsi"/>
              </w:rPr>
            </w:pPr>
            <w:r>
              <w:rPr>
                <w:rFonts w:cstheme="minorHAnsi"/>
              </w:rPr>
              <w:t>15</w:t>
            </w:r>
          </w:p>
        </w:tc>
      </w:tr>
      <w:tr w:rsidR="002C5EC1" w:rsidRPr="004B6558" w14:paraId="0171F85D" w14:textId="77777777" w:rsidTr="00096553">
        <w:trPr>
          <w:trHeight w:val="214"/>
        </w:trPr>
        <w:tc>
          <w:tcPr>
            <w:tcW w:w="3823" w:type="dxa"/>
          </w:tcPr>
          <w:p w14:paraId="0CB61A22" w14:textId="32C5ED2A" w:rsidR="002C5EC1" w:rsidRPr="00E31111" w:rsidRDefault="002C5EC1" w:rsidP="002C5EC1">
            <w:pPr>
              <w:jc w:val="center"/>
              <w:rPr>
                <w:rFonts w:cstheme="minorHAnsi"/>
                <w:b/>
                <w:lang w:val="en-US"/>
              </w:rPr>
            </w:pPr>
            <w:r w:rsidRPr="00E31111">
              <w:rPr>
                <w:rFonts w:cstheme="minorHAnsi"/>
                <w:b/>
                <w:lang w:val="en-US"/>
              </w:rPr>
              <w:t>Medical Microbiology</w:t>
            </w:r>
          </w:p>
        </w:tc>
        <w:tc>
          <w:tcPr>
            <w:tcW w:w="1559" w:type="dxa"/>
          </w:tcPr>
          <w:p w14:paraId="41153E5A" w14:textId="39029618" w:rsidR="002C5EC1" w:rsidRPr="00E31111" w:rsidRDefault="009D707D" w:rsidP="002C5EC1">
            <w:pPr>
              <w:jc w:val="center"/>
              <w:rPr>
                <w:rFonts w:cstheme="minorHAnsi"/>
              </w:rPr>
            </w:pPr>
            <w:r>
              <w:rPr>
                <w:rFonts w:cstheme="minorHAnsi"/>
              </w:rPr>
              <w:t>3</w:t>
            </w:r>
          </w:p>
        </w:tc>
        <w:tc>
          <w:tcPr>
            <w:tcW w:w="1276" w:type="dxa"/>
          </w:tcPr>
          <w:p w14:paraId="6705DEC8" w14:textId="3344ED0A" w:rsidR="002C5EC1" w:rsidRPr="00E31111" w:rsidRDefault="009D707D" w:rsidP="002C5EC1">
            <w:pPr>
              <w:jc w:val="center"/>
              <w:rPr>
                <w:rFonts w:cstheme="minorHAnsi"/>
              </w:rPr>
            </w:pPr>
            <w:r>
              <w:rPr>
                <w:rFonts w:cstheme="minorHAnsi"/>
              </w:rPr>
              <w:t>-</w:t>
            </w:r>
          </w:p>
        </w:tc>
        <w:tc>
          <w:tcPr>
            <w:tcW w:w="1417" w:type="dxa"/>
          </w:tcPr>
          <w:p w14:paraId="6740818F" w14:textId="764655B2" w:rsidR="002C5EC1" w:rsidRPr="00E31111" w:rsidRDefault="009D707D" w:rsidP="002C5EC1">
            <w:pPr>
              <w:jc w:val="center"/>
              <w:rPr>
                <w:rFonts w:cstheme="minorHAnsi"/>
              </w:rPr>
            </w:pPr>
            <w:r>
              <w:rPr>
                <w:rFonts w:cstheme="minorHAnsi"/>
              </w:rPr>
              <w:t>-</w:t>
            </w:r>
          </w:p>
        </w:tc>
        <w:tc>
          <w:tcPr>
            <w:tcW w:w="992" w:type="dxa"/>
          </w:tcPr>
          <w:p w14:paraId="30B74229" w14:textId="03528F4B" w:rsidR="002C5EC1" w:rsidRPr="00E31111" w:rsidRDefault="009D707D" w:rsidP="002C5EC1">
            <w:pPr>
              <w:jc w:val="center"/>
              <w:rPr>
                <w:rFonts w:cstheme="minorHAnsi"/>
              </w:rPr>
            </w:pPr>
            <w:r>
              <w:rPr>
                <w:rFonts w:cstheme="minorHAnsi"/>
              </w:rPr>
              <w:t>3</w:t>
            </w:r>
          </w:p>
        </w:tc>
      </w:tr>
      <w:tr w:rsidR="002C5EC1" w:rsidRPr="004B6558" w14:paraId="7883E09B" w14:textId="77777777" w:rsidTr="00096553">
        <w:trPr>
          <w:trHeight w:val="417"/>
        </w:trPr>
        <w:tc>
          <w:tcPr>
            <w:tcW w:w="3823" w:type="dxa"/>
          </w:tcPr>
          <w:p w14:paraId="61D48374" w14:textId="14F50405" w:rsidR="002C5EC1" w:rsidRPr="00E31111" w:rsidRDefault="002C5EC1" w:rsidP="002C5EC1">
            <w:pPr>
              <w:jc w:val="center"/>
              <w:rPr>
                <w:rFonts w:cstheme="minorHAnsi"/>
                <w:b/>
                <w:lang w:val="en-US"/>
              </w:rPr>
            </w:pPr>
            <w:r w:rsidRPr="00E31111">
              <w:rPr>
                <w:rFonts w:cstheme="minorHAnsi"/>
                <w:b/>
                <w:lang w:val="en-US"/>
              </w:rPr>
              <w:t>Medical Pharmacology</w:t>
            </w:r>
          </w:p>
        </w:tc>
        <w:tc>
          <w:tcPr>
            <w:tcW w:w="1559" w:type="dxa"/>
          </w:tcPr>
          <w:p w14:paraId="30C3DF92" w14:textId="114FED04" w:rsidR="002C5EC1" w:rsidRPr="00E31111" w:rsidRDefault="009D707D" w:rsidP="002C5EC1">
            <w:pPr>
              <w:jc w:val="center"/>
              <w:rPr>
                <w:rFonts w:cstheme="minorHAnsi"/>
              </w:rPr>
            </w:pPr>
            <w:r>
              <w:rPr>
                <w:rFonts w:cstheme="minorHAnsi"/>
              </w:rPr>
              <w:t>1</w:t>
            </w:r>
          </w:p>
        </w:tc>
        <w:tc>
          <w:tcPr>
            <w:tcW w:w="1276" w:type="dxa"/>
          </w:tcPr>
          <w:p w14:paraId="6564A320" w14:textId="424471D8" w:rsidR="002C5EC1" w:rsidRPr="00E31111" w:rsidRDefault="009D707D" w:rsidP="002C5EC1">
            <w:pPr>
              <w:jc w:val="center"/>
              <w:rPr>
                <w:rFonts w:cstheme="minorHAnsi"/>
              </w:rPr>
            </w:pPr>
            <w:r>
              <w:rPr>
                <w:rFonts w:cstheme="minorHAnsi"/>
              </w:rPr>
              <w:t>-</w:t>
            </w:r>
          </w:p>
        </w:tc>
        <w:tc>
          <w:tcPr>
            <w:tcW w:w="1417" w:type="dxa"/>
          </w:tcPr>
          <w:p w14:paraId="60D30094" w14:textId="56D04F92" w:rsidR="002C5EC1" w:rsidRPr="00E31111" w:rsidRDefault="009D707D" w:rsidP="002C5EC1">
            <w:pPr>
              <w:jc w:val="center"/>
              <w:rPr>
                <w:rFonts w:cstheme="minorHAnsi"/>
              </w:rPr>
            </w:pPr>
            <w:r>
              <w:rPr>
                <w:rFonts w:cstheme="minorHAnsi"/>
              </w:rPr>
              <w:t>-</w:t>
            </w:r>
          </w:p>
        </w:tc>
        <w:tc>
          <w:tcPr>
            <w:tcW w:w="992" w:type="dxa"/>
          </w:tcPr>
          <w:p w14:paraId="19CA1492" w14:textId="108987A8" w:rsidR="002C5EC1" w:rsidRPr="00E31111" w:rsidRDefault="009D707D" w:rsidP="002C5EC1">
            <w:pPr>
              <w:jc w:val="center"/>
              <w:rPr>
                <w:rFonts w:cstheme="minorHAnsi"/>
              </w:rPr>
            </w:pPr>
            <w:r>
              <w:rPr>
                <w:rFonts w:cstheme="minorHAnsi"/>
              </w:rPr>
              <w:t>1</w:t>
            </w:r>
          </w:p>
        </w:tc>
      </w:tr>
      <w:tr w:rsidR="002C5EC1" w:rsidRPr="004B6558" w14:paraId="7DD0F348" w14:textId="77777777" w:rsidTr="00096553">
        <w:trPr>
          <w:trHeight w:val="417"/>
        </w:trPr>
        <w:tc>
          <w:tcPr>
            <w:tcW w:w="3823" w:type="dxa"/>
          </w:tcPr>
          <w:p w14:paraId="3378D55A" w14:textId="16A7FDC6" w:rsidR="002C5EC1" w:rsidRPr="00E31111" w:rsidRDefault="002C5EC1" w:rsidP="002C5EC1">
            <w:pPr>
              <w:jc w:val="center"/>
              <w:rPr>
                <w:rFonts w:cstheme="minorHAnsi"/>
                <w:b/>
                <w:lang w:val="en-US"/>
              </w:rPr>
            </w:pPr>
            <w:r w:rsidRPr="00E31111">
              <w:rPr>
                <w:rFonts w:cstheme="minorHAnsi"/>
                <w:b/>
                <w:lang w:val="en-US"/>
              </w:rPr>
              <w:t>Medical Pathology</w:t>
            </w:r>
          </w:p>
        </w:tc>
        <w:tc>
          <w:tcPr>
            <w:tcW w:w="1559" w:type="dxa"/>
          </w:tcPr>
          <w:p w14:paraId="3D9DB7AF" w14:textId="0725F5ED" w:rsidR="002C5EC1" w:rsidRPr="00E31111" w:rsidRDefault="009D707D" w:rsidP="002C5EC1">
            <w:pPr>
              <w:jc w:val="center"/>
              <w:rPr>
                <w:rFonts w:cstheme="minorHAnsi"/>
              </w:rPr>
            </w:pPr>
            <w:r>
              <w:rPr>
                <w:rFonts w:cstheme="minorHAnsi"/>
              </w:rPr>
              <w:t>4</w:t>
            </w:r>
          </w:p>
        </w:tc>
        <w:tc>
          <w:tcPr>
            <w:tcW w:w="1276" w:type="dxa"/>
          </w:tcPr>
          <w:p w14:paraId="669C942E" w14:textId="565839EC" w:rsidR="002C5EC1" w:rsidRPr="00E31111" w:rsidRDefault="009D707D" w:rsidP="002C5EC1">
            <w:pPr>
              <w:jc w:val="center"/>
              <w:rPr>
                <w:rFonts w:cstheme="minorHAnsi"/>
              </w:rPr>
            </w:pPr>
            <w:r>
              <w:rPr>
                <w:rFonts w:cstheme="minorHAnsi"/>
              </w:rPr>
              <w:t>-</w:t>
            </w:r>
          </w:p>
        </w:tc>
        <w:tc>
          <w:tcPr>
            <w:tcW w:w="1417" w:type="dxa"/>
          </w:tcPr>
          <w:p w14:paraId="1FEDA039" w14:textId="11B2EEC0" w:rsidR="002C5EC1" w:rsidRPr="00E31111" w:rsidRDefault="009D707D" w:rsidP="002C5EC1">
            <w:pPr>
              <w:jc w:val="center"/>
              <w:rPr>
                <w:rFonts w:cstheme="minorHAnsi"/>
              </w:rPr>
            </w:pPr>
            <w:r>
              <w:rPr>
                <w:rFonts w:cstheme="minorHAnsi"/>
              </w:rPr>
              <w:t>-</w:t>
            </w:r>
          </w:p>
        </w:tc>
        <w:tc>
          <w:tcPr>
            <w:tcW w:w="992" w:type="dxa"/>
          </w:tcPr>
          <w:p w14:paraId="7A2879AE" w14:textId="187DF154" w:rsidR="002C5EC1" w:rsidRPr="00E31111" w:rsidRDefault="009D707D" w:rsidP="002C5EC1">
            <w:pPr>
              <w:jc w:val="center"/>
              <w:rPr>
                <w:rFonts w:cstheme="minorHAnsi"/>
              </w:rPr>
            </w:pPr>
            <w:r>
              <w:rPr>
                <w:rFonts w:cstheme="minorHAnsi"/>
              </w:rPr>
              <w:t>4</w:t>
            </w:r>
          </w:p>
        </w:tc>
      </w:tr>
      <w:tr w:rsidR="009A75C6" w:rsidRPr="004B6558" w14:paraId="19A55C81" w14:textId="77777777" w:rsidTr="00096553">
        <w:trPr>
          <w:trHeight w:val="417"/>
        </w:trPr>
        <w:tc>
          <w:tcPr>
            <w:tcW w:w="3823" w:type="dxa"/>
          </w:tcPr>
          <w:p w14:paraId="15294D46" w14:textId="77777777" w:rsidR="002C5EC1" w:rsidRPr="00E31111" w:rsidRDefault="002C5EC1" w:rsidP="002C5EC1">
            <w:pPr>
              <w:jc w:val="center"/>
              <w:rPr>
                <w:rFonts w:cstheme="minorHAnsi"/>
                <w:b/>
                <w:lang w:val="en-US"/>
              </w:rPr>
            </w:pPr>
            <w:r>
              <w:rPr>
                <w:rFonts w:cstheme="minorHAnsi"/>
                <w:b/>
                <w:lang w:val="en-US"/>
              </w:rPr>
              <w:t>Public Health</w:t>
            </w:r>
          </w:p>
          <w:p w14:paraId="6389B529" w14:textId="77777777" w:rsidR="009A75C6" w:rsidRPr="00E31111" w:rsidRDefault="009A75C6" w:rsidP="009A75C6">
            <w:pPr>
              <w:jc w:val="center"/>
              <w:rPr>
                <w:rFonts w:cstheme="minorHAnsi"/>
                <w:b/>
                <w:lang w:val="en-US"/>
              </w:rPr>
            </w:pPr>
          </w:p>
        </w:tc>
        <w:tc>
          <w:tcPr>
            <w:tcW w:w="1559" w:type="dxa"/>
          </w:tcPr>
          <w:p w14:paraId="34F7E2BA" w14:textId="384CC85A" w:rsidR="009A75C6" w:rsidRPr="00E31111" w:rsidRDefault="009D707D" w:rsidP="009A75C6">
            <w:pPr>
              <w:jc w:val="center"/>
              <w:rPr>
                <w:rFonts w:cstheme="minorHAnsi"/>
              </w:rPr>
            </w:pPr>
            <w:r>
              <w:rPr>
                <w:rFonts w:cstheme="minorHAnsi"/>
              </w:rPr>
              <w:t>14</w:t>
            </w:r>
          </w:p>
        </w:tc>
        <w:tc>
          <w:tcPr>
            <w:tcW w:w="1276" w:type="dxa"/>
          </w:tcPr>
          <w:p w14:paraId="24C1C493" w14:textId="74AEFD68" w:rsidR="009A75C6" w:rsidRPr="00E31111" w:rsidRDefault="009D707D" w:rsidP="009A75C6">
            <w:pPr>
              <w:jc w:val="center"/>
              <w:rPr>
                <w:rFonts w:cstheme="minorHAnsi"/>
              </w:rPr>
            </w:pPr>
            <w:r>
              <w:rPr>
                <w:rFonts w:cstheme="minorHAnsi"/>
              </w:rPr>
              <w:t>-</w:t>
            </w:r>
          </w:p>
        </w:tc>
        <w:tc>
          <w:tcPr>
            <w:tcW w:w="1417" w:type="dxa"/>
          </w:tcPr>
          <w:p w14:paraId="389F0E6C" w14:textId="783C8161" w:rsidR="009A75C6" w:rsidRPr="00E31111" w:rsidRDefault="009D707D" w:rsidP="009A75C6">
            <w:pPr>
              <w:jc w:val="center"/>
              <w:rPr>
                <w:rFonts w:cstheme="minorHAnsi"/>
              </w:rPr>
            </w:pPr>
            <w:r>
              <w:rPr>
                <w:rFonts w:cstheme="minorHAnsi"/>
              </w:rPr>
              <w:t>-</w:t>
            </w:r>
          </w:p>
        </w:tc>
        <w:tc>
          <w:tcPr>
            <w:tcW w:w="992" w:type="dxa"/>
          </w:tcPr>
          <w:p w14:paraId="48F928F7" w14:textId="59E8692E" w:rsidR="009A75C6" w:rsidRPr="00E31111" w:rsidRDefault="009D707D" w:rsidP="009A75C6">
            <w:pPr>
              <w:jc w:val="center"/>
              <w:rPr>
                <w:rFonts w:cstheme="minorHAnsi"/>
              </w:rPr>
            </w:pPr>
            <w:r>
              <w:rPr>
                <w:rFonts w:cstheme="minorHAnsi"/>
              </w:rPr>
              <w:t>14</w:t>
            </w:r>
          </w:p>
        </w:tc>
      </w:tr>
      <w:tr w:rsidR="009A75C6" w:rsidRPr="004B6558" w14:paraId="2F70D4B0" w14:textId="77777777" w:rsidTr="00096553">
        <w:trPr>
          <w:trHeight w:val="417"/>
        </w:trPr>
        <w:tc>
          <w:tcPr>
            <w:tcW w:w="3823" w:type="dxa"/>
          </w:tcPr>
          <w:p w14:paraId="175409BD" w14:textId="009B0A38" w:rsidR="009A75C6" w:rsidRPr="00E31111" w:rsidRDefault="002C5EC1" w:rsidP="009A75C6">
            <w:pPr>
              <w:jc w:val="center"/>
              <w:rPr>
                <w:rFonts w:cstheme="minorHAnsi"/>
                <w:b/>
                <w:lang w:val="en-US"/>
              </w:rPr>
            </w:pPr>
            <w:r w:rsidRPr="002C5EC1">
              <w:rPr>
                <w:rFonts w:cstheme="minorHAnsi"/>
                <w:b/>
                <w:lang w:val="en-US"/>
              </w:rPr>
              <w:t xml:space="preserve">Gynaecology and Obstetrics </w:t>
            </w:r>
          </w:p>
        </w:tc>
        <w:tc>
          <w:tcPr>
            <w:tcW w:w="1559" w:type="dxa"/>
          </w:tcPr>
          <w:p w14:paraId="0E065EEC" w14:textId="63FD0455" w:rsidR="009A75C6" w:rsidRPr="00E31111" w:rsidRDefault="009D707D" w:rsidP="009A75C6">
            <w:pPr>
              <w:jc w:val="center"/>
              <w:rPr>
                <w:rFonts w:cstheme="minorHAnsi"/>
              </w:rPr>
            </w:pPr>
            <w:r>
              <w:rPr>
                <w:rFonts w:cstheme="minorHAnsi"/>
              </w:rPr>
              <w:t>11</w:t>
            </w:r>
          </w:p>
        </w:tc>
        <w:tc>
          <w:tcPr>
            <w:tcW w:w="1276" w:type="dxa"/>
          </w:tcPr>
          <w:p w14:paraId="25742D3F" w14:textId="7C9C18E0" w:rsidR="009A75C6" w:rsidRPr="00E31111" w:rsidRDefault="009D707D" w:rsidP="009A75C6">
            <w:pPr>
              <w:jc w:val="center"/>
              <w:rPr>
                <w:rFonts w:cstheme="minorHAnsi"/>
              </w:rPr>
            </w:pPr>
            <w:r>
              <w:rPr>
                <w:rFonts w:cstheme="minorHAnsi"/>
              </w:rPr>
              <w:t>-</w:t>
            </w:r>
          </w:p>
        </w:tc>
        <w:tc>
          <w:tcPr>
            <w:tcW w:w="1417" w:type="dxa"/>
          </w:tcPr>
          <w:p w14:paraId="74F8957D" w14:textId="0B734E14" w:rsidR="009A75C6" w:rsidRPr="00E31111" w:rsidRDefault="009D707D" w:rsidP="009A75C6">
            <w:pPr>
              <w:jc w:val="center"/>
              <w:rPr>
                <w:rFonts w:cstheme="minorHAnsi"/>
              </w:rPr>
            </w:pPr>
            <w:r>
              <w:rPr>
                <w:rFonts w:cstheme="minorHAnsi"/>
              </w:rPr>
              <w:t>-</w:t>
            </w:r>
          </w:p>
        </w:tc>
        <w:tc>
          <w:tcPr>
            <w:tcW w:w="992" w:type="dxa"/>
          </w:tcPr>
          <w:p w14:paraId="7F8BC0CF" w14:textId="129B4764" w:rsidR="009A75C6" w:rsidRPr="00E31111" w:rsidRDefault="009D707D" w:rsidP="009A75C6">
            <w:pPr>
              <w:jc w:val="center"/>
              <w:rPr>
                <w:rFonts w:cstheme="minorHAnsi"/>
              </w:rPr>
            </w:pPr>
            <w:r>
              <w:rPr>
                <w:rFonts w:cstheme="minorHAnsi"/>
              </w:rPr>
              <w:t>11</w:t>
            </w:r>
          </w:p>
        </w:tc>
      </w:tr>
      <w:tr w:rsidR="00E31111" w:rsidRPr="004B6558" w14:paraId="617D5B1D" w14:textId="77777777" w:rsidTr="00096553">
        <w:trPr>
          <w:trHeight w:val="417"/>
        </w:trPr>
        <w:tc>
          <w:tcPr>
            <w:tcW w:w="3823" w:type="dxa"/>
          </w:tcPr>
          <w:p w14:paraId="05B91F68" w14:textId="72C61261" w:rsidR="00E31111" w:rsidRPr="00E31111" w:rsidRDefault="002C5EC1" w:rsidP="009A75C6">
            <w:pPr>
              <w:jc w:val="center"/>
              <w:rPr>
                <w:rFonts w:cstheme="minorHAnsi"/>
                <w:b/>
                <w:lang w:val="en-US"/>
              </w:rPr>
            </w:pPr>
            <w:r w:rsidRPr="002C5EC1">
              <w:rPr>
                <w:rFonts w:cstheme="minorHAnsi"/>
                <w:b/>
                <w:lang w:val="en-US"/>
              </w:rPr>
              <w:t>Pediatrics</w:t>
            </w:r>
          </w:p>
        </w:tc>
        <w:tc>
          <w:tcPr>
            <w:tcW w:w="1559" w:type="dxa"/>
          </w:tcPr>
          <w:p w14:paraId="29F69074" w14:textId="498CB6DE" w:rsidR="00E31111" w:rsidRPr="00E31111" w:rsidRDefault="009D707D" w:rsidP="009A75C6">
            <w:pPr>
              <w:jc w:val="center"/>
              <w:rPr>
                <w:rFonts w:cstheme="minorHAnsi"/>
              </w:rPr>
            </w:pPr>
            <w:r>
              <w:rPr>
                <w:rFonts w:cstheme="minorHAnsi"/>
              </w:rPr>
              <w:t>12</w:t>
            </w:r>
          </w:p>
        </w:tc>
        <w:tc>
          <w:tcPr>
            <w:tcW w:w="1276" w:type="dxa"/>
          </w:tcPr>
          <w:p w14:paraId="341DD9F1" w14:textId="5FB90F00" w:rsidR="00E31111" w:rsidRDefault="00F83046" w:rsidP="009A75C6">
            <w:pPr>
              <w:jc w:val="center"/>
              <w:rPr>
                <w:rFonts w:cstheme="minorHAnsi"/>
              </w:rPr>
            </w:pPr>
            <w:r>
              <w:rPr>
                <w:rFonts w:cstheme="minorHAnsi"/>
              </w:rPr>
              <w:t>4</w:t>
            </w:r>
          </w:p>
          <w:p w14:paraId="73108A67" w14:textId="1C43D757" w:rsidR="009D707D" w:rsidRPr="00E31111" w:rsidRDefault="009D707D" w:rsidP="009A75C6">
            <w:pPr>
              <w:jc w:val="center"/>
              <w:rPr>
                <w:rFonts w:cstheme="minorHAnsi"/>
              </w:rPr>
            </w:pPr>
            <w:r>
              <w:rPr>
                <w:rFonts w:cstheme="minorHAnsi"/>
              </w:rPr>
              <w:t>(Medical Skills)</w:t>
            </w:r>
          </w:p>
        </w:tc>
        <w:tc>
          <w:tcPr>
            <w:tcW w:w="1417" w:type="dxa"/>
          </w:tcPr>
          <w:p w14:paraId="7ABAB0C8" w14:textId="727012E0" w:rsidR="00E31111" w:rsidRDefault="009D707D" w:rsidP="009A75C6">
            <w:pPr>
              <w:jc w:val="center"/>
              <w:rPr>
                <w:rFonts w:cstheme="minorHAnsi"/>
              </w:rPr>
            </w:pPr>
            <w:r>
              <w:rPr>
                <w:rFonts w:cstheme="minorHAnsi"/>
              </w:rPr>
              <w:t>9</w:t>
            </w:r>
          </w:p>
          <w:p w14:paraId="5C9A9092" w14:textId="7A99D8CB" w:rsidR="009D707D" w:rsidRPr="00E31111" w:rsidRDefault="009D707D" w:rsidP="009A75C6">
            <w:pPr>
              <w:jc w:val="center"/>
              <w:rPr>
                <w:rFonts w:cstheme="minorHAnsi"/>
              </w:rPr>
            </w:pPr>
            <w:r>
              <w:rPr>
                <w:rFonts w:cstheme="minorHAnsi"/>
              </w:rPr>
              <w:t>(6 hours for PBL, 3 hours for TBL)</w:t>
            </w:r>
          </w:p>
        </w:tc>
        <w:tc>
          <w:tcPr>
            <w:tcW w:w="992" w:type="dxa"/>
          </w:tcPr>
          <w:p w14:paraId="30A91452" w14:textId="556FAC19" w:rsidR="00E31111" w:rsidRPr="00E31111" w:rsidRDefault="009D707D" w:rsidP="00F83046">
            <w:pPr>
              <w:jc w:val="center"/>
              <w:rPr>
                <w:rFonts w:cstheme="minorHAnsi"/>
              </w:rPr>
            </w:pPr>
            <w:r>
              <w:rPr>
                <w:rFonts w:cstheme="minorHAnsi"/>
              </w:rPr>
              <w:t>2</w:t>
            </w:r>
            <w:r w:rsidR="00F83046">
              <w:rPr>
                <w:rFonts w:cstheme="minorHAnsi"/>
              </w:rPr>
              <w:t>5</w:t>
            </w:r>
          </w:p>
        </w:tc>
      </w:tr>
      <w:tr w:rsidR="00366AB7" w:rsidRPr="004B6558" w14:paraId="6DF6092C" w14:textId="77777777" w:rsidTr="00096553">
        <w:trPr>
          <w:trHeight w:val="417"/>
        </w:trPr>
        <w:tc>
          <w:tcPr>
            <w:tcW w:w="3823" w:type="dxa"/>
          </w:tcPr>
          <w:p w14:paraId="2D64AB03" w14:textId="4C2B4B5D" w:rsidR="00366AB7" w:rsidRPr="00E31111" w:rsidRDefault="002C5EC1" w:rsidP="009A75C6">
            <w:pPr>
              <w:jc w:val="center"/>
              <w:rPr>
                <w:rFonts w:cstheme="minorHAnsi"/>
                <w:b/>
                <w:lang w:val="en-US"/>
              </w:rPr>
            </w:pPr>
            <w:r w:rsidRPr="002C5EC1">
              <w:rPr>
                <w:rFonts w:cstheme="minorHAnsi"/>
                <w:b/>
                <w:lang w:val="en-US"/>
              </w:rPr>
              <w:t>Nursing</w:t>
            </w:r>
          </w:p>
        </w:tc>
        <w:tc>
          <w:tcPr>
            <w:tcW w:w="1559" w:type="dxa"/>
          </w:tcPr>
          <w:p w14:paraId="0A015887" w14:textId="4D889D62" w:rsidR="00366AB7" w:rsidRDefault="009D707D" w:rsidP="009A75C6">
            <w:pPr>
              <w:jc w:val="center"/>
              <w:rPr>
                <w:rFonts w:cstheme="minorHAnsi"/>
              </w:rPr>
            </w:pPr>
            <w:r>
              <w:rPr>
                <w:rFonts w:cstheme="minorHAnsi"/>
              </w:rPr>
              <w:t>2</w:t>
            </w:r>
          </w:p>
        </w:tc>
        <w:tc>
          <w:tcPr>
            <w:tcW w:w="1276" w:type="dxa"/>
          </w:tcPr>
          <w:p w14:paraId="70ADDCA0" w14:textId="0D0A99C9" w:rsidR="00366AB7" w:rsidRDefault="009D707D" w:rsidP="009A75C6">
            <w:pPr>
              <w:jc w:val="center"/>
              <w:rPr>
                <w:rFonts w:cstheme="minorHAnsi"/>
              </w:rPr>
            </w:pPr>
            <w:r>
              <w:rPr>
                <w:rFonts w:cstheme="minorHAnsi"/>
              </w:rPr>
              <w:t>-</w:t>
            </w:r>
          </w:p>
        </w:tc>
        <w:tc>
          <w:tcPr>
            <w:tcW w:w="1417" w:type="dxa"/>
          </w:tcPr>
          <w:p w14:paraId="58F5DF0F" w14:textId="6ABA7E0C" w:rsidR="00366AB7" w:rsidRDefault="009D707D" w:rsidP="009A75C6">
            <w:pPr>
              <w:jc w:val="center"/>
              <w:rPr>
                <w:rFonts w:cstheme="minorHAnsi"/>
              </w:rPr>
            </w:pPr>
            <w:r>
              <w:rPr>
                <w:rFonts w:cstheme="minorHAnsi"/>
              </w:rPr>
              <w:t>-</w:t>
            </w:r>
          </w:p>
        </w:tc>
        <w:tc>
          <w:tcPr>
            <w:tcW w:w="992" w:type="dxa"/>
          </w:tcPr>
          <w:p w14:paraId="6B7B22E1" w14:textId="0F827DE2" w:rsidR="00366AB7" w:rsidRDefault="009D707D" w:rsidP="009A75C6">
            <w:pPr>
              <w:jc w:val="center"/>
              <w:rPr>
                <w:rFonts w:cstheme="minorHAnsi"/>
              </w:rPr>
            </w:pPr>
            <w:r>
              <w:rPr>
                <w:rFonts w:cstheme="minorHAnsi"/>
              </w:rPr>
              <w:t>2</w:t>
            </w:r>
          </w:p>
        </w:tc>
      </w:tr>
      <w:tr w:rsidR="002C5EC1" w:rsidRPr="004B6558" w14:paraId="32CB6C20" w14:textId="77777777" w:rsidTr="00096553">
        <w:trPr>
          <w:trHeight w:val="417"/>
        </w:trPr>
        <w:tc>
          <w:tcPr>
            <w:tcW w:w="3823" w:type="dxa"/>
          </w:tcPr>
          <w:p w14:paraId="7CFD715C" w14:textId="762435B9" w:rsidR="002C5EC1" w:rsidRPr="002C5EC1" w:rsidRDefault="009D707D" w:rsidP="009A75C6">
            <w:pPr>
              <w:jc w:val="center"/>
              <w:rPr>
                <w:rFonts w:cstheme="minorHAnsi"/>
                <w:b/>
                <w:lang w:val="en-US"/>
              </w:rPr>
            </w:pPr>
            <w:r w:rsidRPr="009D707D">
              <w:rPr>
                <w:rFonts w:cstheme="minorHAnsi"/>
                <w:b/>
                <w:lang w:val="en-US"/>
              </w:rPr>
              <w:t>Nutrition and Dietetics</w:t>
            </w:r>
          </w:p>
        </w:tc>
        <w:tc>
          <w:tcPr>
            <w:tcW w:w="1559" w:type="dxa"/>
          </w:tcPr>
          <w:p w14:paraId="21F2D248" w14:textId="1C2413AE" w:rsidR="002C5EC1" w:rsidRDefault="009D707D" w:rsidP="009A75C6">
            <w:pPr>
              <w:jc w:val="center"/>
              <w:rPr>
                <w:rFonts w:cstheme="minorHAnsi"/>
              </w:rPr>
            </w:pPr>
            <w:r>
              <w:rPr>
                <w:rFonts w:cstheme="minorHAnsi"/>
              </w:rPr>
              <w:t>2</w:t>
            </w:r>
          </w:p>
        </w:tc>
        <w:tc>
          <w:tcPr>
            <w:tcW w:w="1276" w:type="dxa"/>
          </w:tcPr>
          <w:p w14:paraId="7B79D15F" w14:textId="2F13C61D" w:rsidR="002C5EC1" w:rsidRDefault="009D707D" w:rsidP="009A75C6">
            <w:pPr>
              <w:jc w:val="center"/>
              <w:rPr>
                <w:rFonts w:cstheme="minorHAnsi"/>
              </w:rPr>
            </w:pPr>
            <w:r>
              <w:rPr>
                <w:rFonts w:cstheme="minorHAnsi"/>
              </w:rPr>
              <w:t>-</w:t>
            </w:r>
          </w:p>
        </w:tc>
        <w:tc>
          <w:tcPr>
            <w:tcW w:w="1417" w:type="dxa"/>
          </w:tcPr>
          <w:p w14:paraId="0B6212B7" w14:textId="24A42073" w:rsidR="002C5EC1" w:rsidRDefault="009D707D" w:rsidP="009A75C6">
            <w:pPr>
              <w:jc w:val="center"/>
              <w:rPr>
                <w:rFonts w:cstheme="minorHAnsi"/>
              </w:rPr>
            </w:pPr>
            <w:r>
              <w:rPr>
                <w:rFonts w:cstheme="minorHAnsi"/>
              </w:rPr>
              <w:t>-</w:t>
            </w:r>
          </w:p>
        </w:tc>
        <w:tc>
          <w:tcPr>
            <w:tcW w:w="992" w:type="dxa"/>
          </w:tcPr>
          <w:p w14:paraId="4C74AADB" w14:textId="477DB46B" w:rsidR="002C5EC1" w:rsidRDefault="009D707D" w:rsidP="009A75C6">
            <w:pPr>
              <w:jc w:val="center"/>
              <w:rPr>
                <w:rFonts w:cstheme="minorHAnsi"/>
              </w:rPr>
            </w:pPr>
            <w:r>
              <w:rPr>
                <w:rFonts w:cstheme="minorHAnsi"/>
              </w:rPr>
              <w:t>2</w:t>
            </w:r>
          </w:p>
        </w:tc>
      </w:tr>
      <w:tr w:rsidR="009D707D" w:rsidRPr="004B6558" w14:paraId="12029FCE" w14:textId="77777777" w:rsidTr="00096553">
        <w:trPr>
          <w:trHeight w:val="417"/>
        </w:trPr>
        <w:tc>
          <w:tcPr>
            <w:tcW w:w="3823" w:type="dxa"/>
          </w:tcPr>
          <w:p w14:paraId="5CD42950" w14:textId="525C0B68" w:rsidR="009D707D" w:rsidRPr="009D707D" w:rsidRDefault="009D707D" w:rsidP="009A75C6">
            <w:pPr>
              <w:jc w:val="center"/>
              <w:rPr>
                <w:rFonts w:cstheme="minorHAnsi"/>
                <w:b/>
                <w:highlight w:val="yellow"/>
                <w:lang w:val="en-US"/>
              </w:rPr>
            </w:pPr>
            <w:r w:rsidRPr="002F7D45">
              <w:rPr>
                <w:rFonts w:cstheme="minorHAnsi"/>
                <w:b/>
                <w:lang w:val="en-US"/>
              </w:rPr>
              <w:t>MEDICANA VISIT</w:t>
            </w:r>
          </w:p>
        </w:tc>
        <w:tc>
          <w:tcPr>
            <w:tcW w:w="1559" w:type="dxa"/>
          </w:tcPr>
          <w:p w14:paraId="5241C830" w14:textId="7FD26161" w:rsidR="009D707D" w:rsidRDefault="009D707D" w:rsidP="009A75C6">
            <w:pPr>
              <w:jc w:val="center"/>
              <w:rPr>
                <w:rFonts w:cstheme="minorHAnsi"/>
              </w:rPr>
            </w:pPr>
            <w:r>
              <w:rPr>
                <w:rFonts w:cstheme="minorHAnsi"/>
              </w:rPr>
              <w:t>-</w:t>
            </w:r>
          </w:p>
        </w:tc>
        <w:tc>
          <w:tcPr>
            <w:tcW w:w="1276" w:type="dxa"/>
          </w:tcPr>
          <w:p w14:paraId="40A9C961" w14:textId="302E6B2D" w:rsidR="009D707D" w:rsidRDefault="009D707D" w:rsidP="009A75C6">
            <w:pPr>
              <w:jc w:val="center"/>
              <w:rPr>
                <w:rFonts w:cstheme="minorHAnsi"/>
              </w:rPr>
            </w:pPr>
            <w:r>
              <w:rPr>
                <w:rFonts w:cstheme="minorHAnsi"/>
              </w:rPr>
              <w:t>9</w:t>
            </w:r>
          </w:p>
        </w:tc>
        <w:tc>
          <w:tcPr>
            <w:tcW w:w="1417" w:type="dxa"/>
          </w:tcPr>
          <w:p w14:paraId="4C9F7650" w14:textId="44EEC3BE" w:rsidR="009D707D" w:rsidRDefault="009D707D" w:rsidP="009A75C6">
            <w:pPr>
              <w:jc w:val="center"/>
              <w:rPr>
                <w:rFonts w:cstheme="minorHAnsi"/>
              </w:rPr>
            </w:pPr>
            <w:r>
              <w:rPr>
                <w:rFonts w:cstheme="minorHAnsi"/>
              </w:rPr>
              <w:t>-</w:t>
            </w:r>
          </w:p>
        </w:tc>
        <w:tc>
          <w:tcPr>
            <w:tcW w:w="992" w:type="dxa"/>
          </w:tcPr>
          <w:p w14:paraId="1C8AC05E" w14:textId="16D83375" w:rsidR="009D707D" w:rsidRDefault="009D707D" w:rsidP="009A75C6">
            <w:pPr>
              <w:jc w:val="center"/>
              <w:rPr>
                <w:rFonts w:cstheme="minorHAnsi"/>
              </w:rPr>
            </w:pPr>
            <w:r>
              <w:rPr>
                <w:rFonts w:cstheme="minorHAnsi"/>
              </w:rPr>
              <w:t>9</w:t>
            </w:r>
          </w:p>
        </w:tc>
      </w:tr>
      <w:tr w:rsidR="005E4915" w:rsidRPr="004B6558" w14:paraId="7775B4A7" w14:textId="77777777" w:rsidTr="00096553">
        <w:trPr>
          <w:trHeight w:val="417"/>
        </w:trPr>
        <w:tc>
          <w:tcPr>
            <w:tcW w:w="3823" w:type="dxa"/>
          </w:tcPr>
          <w:p w14:paraId="69A41A64" w14:textId="77777777" w:rsidR="005E4915" w:rsidRPr="00E31111" w:rsidRDefault="005E4915" w:rsidP="005E4915">
            <w:pPr>
              <w:jc w:val="center"/>
              <w:rPr>
                <w:rFonts w:cstheme="minorHAnsi"/>
                <w:b/>
                <w:lang w:val="en-US"/>
              </w:rPr>
            </w:pPr>
            <w:r w:rsidRPr="00E31111">
              <w:rPr>
                <w:rFonts w:cstheme="minorHAnsi"/>
                <w:b/>
                <w:lang w:val="en-US"/>
              </w:rPr>
              <w:t>TOTAL</w:t>
            </w:r>
          </w:p>
        </w:tc>
        <w:tc>
          <w:tcPr>
            <w:tcW w:w="1559" w:type="dxa"/>
          </w:tcPr>
          <w:p w14:paraId="57955E45" w14:textId="20D2517C" w:rsidR="005E4915" w:rsidRPr="00E31111" w:rsidRDefault="009D707D" w:rsidP="00366AB7">
            <w:pPr>
              <w:jc w:val="center"/>
              <w:rPr>
                <w:rFonts w:cstheme="minorHAnsi"/>
              </w:rPr>
            </w:pPr>
            <w:r>
              <w:rPr>
                <w:rFonts w:cstheme="minorHAnsi"/>
              </w:rPr>
              <w:t>64</w:t>
            </w:r>
          </w:p>
        </w:tc>
        <w:tc>
          <w:tcPr>
            <w:tcW w:w="1276" w:type="dxa"/>
          </w:tcPr>
          <w:p w14:paraId="184E6525" w14:textId="41E46E3C" w:rsidR="005E4915" w:rsidRPr="00E31111" w:rsidRDefault="009D707D" w:rsidP="00F83046">
            <w:pPr>
              <w:jc w:val="center"/>
              <w:rPr>
                <w:rFonts w:cstheme="minorHAnsi"/>
              </w:rPr>
            </w:pPr>
            <w:r>
              <w:rPr>
                <w:rFonts w:cstheme="minorHAnsi"/>
              </w:rPr>
              <w:t>1</w:t>
            </w:r>
            <w:r w:rsidR="00F83046">
              <w:rPr>
                <w:rFonts w:cstheme="minorHAnsi"/>
              </w:rPr>
              <w:t>3</w:t>
            </w:r>
          </w:p>
        </w:tc>
        <w:tc>
          <w:tcPr>
            <w:tcW w:w="1417" w:type="dxa"/>
          </w:tcPr>
          <w:p w14:paraId="128AFB62" w14:textId="089BF5C6" w:rsidR="005E4915" w:rsidRPr="00E31111" w:rsidRDefault="009D707D" w:rsidP="005E4915">
            <w:pPr>
              <w:jc w:val="center"/>
              <w:rPr>
                <w:rFonts w:cstheme="minorHAnsi"/>
              </w:rPr>
            </w:pPr>
            <w:r>
              <w:rPr>
                <w:rFonts w:cstheme="minorHAnsi"/>
              </w:rPr>
              <w:t>9</w:t>
            </w:r>
          </w:p>
        </w:tc>
        <w:tc>
          <w:tcPr>
            <w:tcW w:w="992" w:type="dxa"/>
          </w:tcPr>
          <w:p w14:paraId="78DAA841" w14:textId="21C88C53" w:rsidR="005E4915" w:rsidRPr="00E31111" w:rsidRDefault="009D707D" w:rsidP="00F83046">
            <w:pPr>
              <w:jc w:val="center"/>
              <w:rPr>
                <w:rFonts w:cstheme="minorHAnsi"/>
              </w:rPr>
            </w:pPr>
            <w:r>
              <w:rPr>
                <w:rFonts w:cstheme="minorHAnsi"/>
              </w:rPr>
              <w:t>8</w:t>
            </w:r>
            <w:r w:rsidR="00F83046">
              <w:rPr>
                <w:rFonts w:cstheme="minorHAnsi"/>
              </w:rPr>
              <w:t>6</w:t>
            </w:r>
          </w:p>
        </w:tc>
      </w:tr>
    </w:tbl>
    <w:p w14:paraId="79A0725C" w14:textId="77777777" w:rsidR="007A1D0A" w:rsidRPr="004B6558" w:rsidRDefault="007A1D0A" w:rsidP="00794C6B">
      <w:pPr>
        <w:rPr>
          <w:rFonts w:cstheme="minorHAnsi"/>
        </w:rPr>
      </w:pPr>
    </w:p>
    <w:tbl>
      <w:tblPr>
        <w:tblStyle w:val="TabloKlavuzu"/>
        <w:tblW w:w="9067" w:type="dxa"/>
        <w:tblLook w:val="04A0" w:firstRow="1" w:lastRow="0" w:firstColumn="1" w:lastColumn="0" w:noHBand="0" w:noVBand="1"/>
      </w:tblPr>
      <w:tblGrid>
        <w:gridCol w:w="4906"/>
        <w:gridCol w:w="4161"/>
      </w:tblGrid>
      <w:tr w:rsidR="007148FC" w:rsidRPr="004B6558" w14:paraId="4BB327FE" w14:textId="77777777" w:rsidTr="00096553">
        <w:trPr>
          <w:trHeight w:val="255"/>
        </w:trPr>
        <w:tc>
          <w:tcPr>
            <w:tcW w:w="4906" w:type="dxa"/>
          </w:tcPr>
          <w:p w14:paraId="1B5031D4" w14:textId="3A9EF7F2" w:rsidR="007148FC" w:rsidRPr="004B6558" w:rsidRDefault="005E4915" w:rsidP="00794C6B">
            <w:pPr>
              <w:rPr>
                <w:rFonts w:cstheme="minorHAnsi"/>
                <w:b/>
              </w:rPr>
            </w:pPr>
            <w:r w:rsidRPr="005E4915">
              <w:rPr>
                <w:rFonts w:cstheme="minorHAnsi"/>
                <w:b/>
              </w:rPr>
              <w:t>Advisor Visit</w:t>
            </w:r>
          </w:p>
        </w:tc>
        <w:tc>
          <w:tcPr>
            <w:tcW w:w="4161" w:type="dxa"/>
          </w:tcPr>
          <w:p w14:paraId="6E9455F9" w14:textId="66B94A79" w:rsidR="007148FC" w:rsidRPr="004B6558" w:rsidRDefault="00B71534" w:rsidP="00B71534">
            <w:pPr>
              <w:rPr>
                <w:rFonts w:cstheme="minorHAnsi"/>
              </w:rPr>
            </w:pPr>
            <w:r>
              <w:rPr>
                <w:rFonts w:cstheme="minorHAnsi"/>
              </w:rPr>
              <w:t>-</w:t>
            </w:r>
          </w:p>
        </w:tc>
      </w:tr>
    </w:tbl>
    <w:p w14:paraId="331222E6" w14:textId="3F8CD79E" w:rsidR="007148FC" w:rsidRDefault="007148FC" w:rsidP="007332C4">
      <w:pPr>
        <w:spacing w:after="0"/>
        <w:rPr>
          <w:rFonts w:cstheme="minorHAnsi"/>
        </w:rPr>
      </w:pPr>
    </w:p>
    <w:p w14:paraId="19388C83" w14:textId="29733557" w:rsidR="009D707D" w:rsidRDefault="009D707D" w:rsidP="007332C4">
      <w:pPr>
        <w:spacing w:after="0"/>
        <w:rPr>
          <w:rFonts w:cstheme="minorHAnsi"/>
        </w:rPr>
      </w:pPr>
    </w:p>
    <w:p w14:paraId="43D2037A" w14:textId="77777777" w:rsidR="009D707D" w:rsidRPr="004B6558" w:rsidRDefault="009D707D" w:rsidP="007332C4">
      <w:pPr>
        <w:spacing w:after="0"/>
        <w:rPr>
          <w:rFonts w:cstheme="minorHAnsi"/>
        </w:rPr>
      </w:pPr>
    </w:p>
    <w:tbl>
      <w:tblPr>
        <w:tblStyle w:val="TabloKlavuzu"/>
        <w:tblW w:w="9067" w:type="dxa"/>
        <w:tblLook w:val="04A0" w:firstRow="1" w:lastRow="0" w:firstColumn="1" w:lastColumn="0" w:noHBand="0" w:noVBand="1"/>
      </w:tblPr>
      <w:tblGrid>
        <w:gridCol w:w="2265"/>
        <w:gridCol w:w="3117"/>
        <w:gridCol w:w="3685"/>
      </w:tblGrid>
      <w:tr w:rsidR="00794C6B" w:rsidRPr="004B6558" w14:paraId="5CDCA586" w14:textId="77777777" w:rsidTr="00096553">
        <w:trPr>
          <w:trHeight w:val="271"/>
        </w:trPr>
        <w:tc>
          <w:tcPr>
            <w:tcW w:w="9067" w:type="dxa"/>
            <w:gridSpan w:val="3"/>
          </w:tcPr>
          <w:p w14:paraId="59D1B369" w14:textId="1CC3547E" w:rsidR="00794C6B" w:rsidRPr="004B6558" w:rsidRDefault="00CF08C9" w:rsidP="00CF08C9">
            <w:pPr>
              <w:jc w:val="center"/>
              <w:rPr>
                <w:rFonts w:cstheme="minorHAnsi"/>
                <w:b/>
              </w:rPr>
            </w:pPr>
            <w:r w:rsidRPr="004B6558">
              <w:rPr>
                <w:rFonts w:cstheme="minorHAnsi"/>
                <w:b/>
              </w:rPr>
              <w:t xml:space="preserve">CONTENT OF THE MED </w:t>
            </w:r>
            <w:r w:rsidR="005E4915">
              <w:rPr>
                <w:rFonts w:cstheme="minorHAnsi"/>
                <w:b/>
              </w:rPr>
              <w:t>3</w:t>
            </w:r>
            <w:r w:rsidR="00B71534">
              <w:rPr>
                <w:rFonts w:cstheme="minorHAnsi"/>
                <w:b/>
              </w:rPr>
              <w:t>0</w:t>
            </w:r>
            <w:r w:rsidR="009D707D">
              <w:rPr>
                <w:rFonts w:cstheme="minorHAnsi"/>
                <w:b/>
              </w:rPr>
              <w:t>2</w:t>
            </w:r>
            <w:r w:rsidRPr="004B6558">
              <w:rPr>
                <w:rFonts w:cstheme="minorHAnsi"/>
                <w:b/>
              </w:rPr>
              <w:t xml:space="preserve"> COMMITTEE </w:t>
            </w:r>
          </w:p>
        </w:tc>
      </w:tr>
      <w:tr w:rsidR="00794C6B" w:rsidRPr="004B6558" w14:paraId="46510245" w14:textId="77777777" w:rsidTr="00096553">
        <w:trPr>
          <w:trHeight w:val="1026"/>
        </w:trPr>
        <w:tc>
          <w:tcPr>
            <w:tcW w:w="9067" w:type="dxa"/>
            <w:gridSpan w:val="3"/>
          </w:tcPr>
          <w:p w14:paraId="0DB62123" w14:textId="77777777" w:rsidR="003900F6" w:rsidRDefault="003900F6" w:rsidP="003900F6">
            <w:pPr>
              <w:jc w:val="both"/>
            </w:pPr>
            <w:r w:rsidRPr="003900F6">
              <w:rPr>
                <w:rFonts w:cstheme="minorHAnsi"/>
              </w:rPr>
              <w:lastRenderedPageBreak/>
              <w:t>Introduction to Early Ages of Life Committee,</w:t>
            </w:r>
            <w:r>
              <w:rPr>
                <w:rFonts w:cstheme="minorHAnsi"/>
              </w:rPr>
              <w:t xml:space="preserve"> </w:t>
            </w:r>
            <w:r w:rsidRPr="003900F6">
              <w:rPr>
                <w:rFonts w:cstheme="minorHAnsi"/>
              </w:rPr>
              <w:t>Pregnancy</w:t>
            </w:r>
            <w:r>
              <w:rPr>
                <w:rFonts w:cstheme="minorHAnsi"/>
              </w:rPr>
              <w:t>,</w:t>
            </w:r>
            <w:r>
              <w:t xml:space="preserve"> </w:t>
            </w:r>
            <w:r w:rsidRPr="003900F6">
              <w:rPr>
                <w:rFonts w:cstheme="minorHAnsi"/>
              </w:rPr>
              <w:t>Pregnancy Follow-up</w:t>
            </w:r>
            <w:r>
              <w:rPr>
                <w:rFonts w:cstheme="minorHAnsi"/>
              </w:rPr>
              <w:t xml:space="preserve">, </w:t>
            </w:r>
            <w:r w:rsidRPr="003900F6">
              <w:rPr>
                <w:rFonts w:cstheme="minorHAnsi"/>
              </w:rPr>
              <w:t>Birth</w:t>
            </w:r>
            <w:r>
              <w:rPr>
                <w:rFonts w:cstheme="minorHAnsi"/>
              </w:rPr>
              <w:t xml:space="preserve">, </w:t>
            </w:r>
            <w:r w:rsidRPr="003900F6">
              <w:rPr>
                <w:rFonts w:cstheme="minorHAnsi"/>
              </w:rPr>
              <w:t>Prenatal risk factors</w:t>
            </w:r>
            <w:r>
              <w:rPr>
                <w:rFonts w:cstheme="minorHAnsi"/>
              </w:rPr>
              <w:t>,</w:t>
            </w:r>
            <w:r>
              <w:t xml:space="preserve"> </w:t>
            </w:r>
            <w:r w:rsidRPr="003900F6">
              <w:rPr>
                <w:rFonts w:cstheme="minorHAnsi"/>
              </w:rPr>
              <w:t>Neonatal respiratory distress syndrome</w:t>
            </w:r>
            <w:r>
              <w:rPr>
                <w:rFonts w:cstheme="minorHAnsi"/>
              </w:rPr>
              <w:t>,</w:t>
            </w:r>
            <w:r>
              <w:t xml:space="preserve"> </w:t>
            </w:r>
            <w:r w:rsidRPr="003900F6">
              <w:rPr>
                <w:rFonts w:cstheme="minorHAnsi"/>
              </w:rPr>
              <w:t>Principles of Genetic Variation</w:t>
            </w:r>
            <w:r>
              <w:rPr>
                <w:rFonts w:cstheme="minorHAnsi"/>
              </w:rPr>
              <w:t>,</w:t>
            </w:r>
            <w:r>
              <w:t xml:space="preserve"> </w:t>
            </w:r>
            <w:r w:rsidRPr="003900F6">
              <w:rPr>
                <w:rFonts w:cstheme="minorHAnsi"/>
              </w:rPr>
              <w:t>Intrauterine infections: Diagnosis &amp; interpretetion of tests</w:t>
            </w:r>
            <w:r>
              <w:rPr>
                <w:rFonts w:cstheme="minorHAnsi"/>
              </w:rPr>
              <w:t>,</w:t>
            </w:r>
            <w:r>
              <w:t xml:space="preserve"> </w:t>
            </w:r>
            <w:r w:rsidRPr="003900F6">
              <w:rPr>
                <w:rFonts w:cstheme="minorHAnsi"/>
              </w:rPr>
              <w:t>Metabolic problems in newborn</w:t>
            </w:r>
            <w:r>
              <w:rPr>
                <w:rFonts w:cstheme="minorHAnsi"/>
              </w:rPr>
              <w:t xml:space="preserve">, </w:t>
            </w:r>
            <w:r w:rsidRPr="003900F6">
              <w:rPr>
                <w:rFonts w:cstheme="minorHAnsi"/>
              </w:rPr>
              <w:t>Principles of Gene Regulation and Epigenetics</w:t>
            </w:r>
            <w:r>
              <w:rPr>
                <w:rFonts w:cstheme="minorHAnsi"/>
              </w:rPr>
              <w:t>,</w:t>
            </w:r>
            <w:r>
              <w:t xml:space="preserve"> </w:t>
            </w:r>
            <w:r w:rsidRPr="003900F6">
              <w:rPr>
                <w:rFonts w:cstheme="minorHAnsi"/>
              </w:rPr>
              <w:t>Perinatal risk factors</w:t>
            </w:r>
            <w:r>
              <w:rPr>
                <w:rFonts w:cstheme="minorHAnsi"/>
              </w:rPr>
              <w:t>,</w:t>
            </w:r>
            <w:r>
              <w:t xml:space="preserve"> </w:t>
            </w:r>
            <w:r w:rsidRPr="003900F6">
              <w:rPr>
                <w:rFonts w:cstheme="minorHAnsi"/>
              </w:rPr>
              <w:t>Screening tests in pregnancy</w:t>
            </w:r>
            <w:r>
              <w:rPr>
                <w:rFonts w:cstheme="minorHAnsi"/>
              </w:rPr>
              <w:t xml:space="preserve">, </w:t>
            </w:r>
            <w:r w:rsidRPr="003900F6">
              <w:rPr>
                <w:rFonts w:cstheme="minorHAnsi"/>
              </w:rPr>
              <w:t>Pediatric nutrition</w:t>
            </w:r>
            <w:r>
              <w:rPr>
                <w:rFonts w:cstheme="minorHAnsi"/>
              </w:rPr>
              <w:t xml:space="preserve">, </w:t>
            </w:r>
            <w:r w:rsidRPr="003900F6">
              <w:rPr>
                <w:rFonts w:cstheme="minorHAnsi"/>
              </w:rPr>
              <w:t>Medical Skills: Antropometric measurements in newborn</w:t>
            </w:r>
            <w:r>
              <w:rPr>
                <w:rFonts w:cstheme="minorHAnsi"/>
              </w:rPr>
              <w:t>,</w:t>
            </w:r>
            <w:r>
              <w:t xml:space="preserve"> </w:t>
            </w:r>
            <w:r w:rsidRPr="003900F6">
              <w:rPr>
                <w:rFonts w:cstheme="minorHAnsi"/>
              </w:rPr>
              <w:t>TBL</w:t>
            </w:r>
            <w:r>
              <w:rPr>
                <w:rFonts w:cstheme="minorHAnsi"/>
              </w:rPr>
              <w:t>,</w:t>
            </w:r>
            <w:r>
              <w:t xml:space="preserve"> </w:t>
            </w:r>
            <w:r w:rsidRPr="003900F6">
              <w:rPr>
                <w:rFonts w:cstheme="minorHAnsi"/>
              </w:rPr>
              <w:t>Newborn and prematurity</w:t>
            </w:r>
            <w:r>
              <w:rPr>
                <w:rFonts w:cstheme="minorHAnsi"/>
              </w:rPr>
              <w:t xml:space="preserve">, </w:t>
            </w:r>
            <w:r w:rsidRPr="003900F6">
              <w:rPr>
                <w:rFonts w:cstheme="minorHAnsi"/>
              </w:rPr>
              <w:t>Genetic Variation Producing Disease-Causing Abnormalities in DNA and Chromosomes</w:t>
            </w:r>
            <w:r>
              <w:rPr>
                <w:rFonts w:cstheme="minorHAnsi"/>
              </w:rPr>
              <w:t xml:space="preserve">, </w:t>
            </w:r>
            <w:r w:rsidRPr="003900F6">
              <w:rPr>
                <w:rFonts w:cstheme="minorHAnsi"/>
              </w:rPr>
              <w:t>Other newborn problems</w:t>
            </w:r>
            <w:r>
              <w:rPr>
                <w:rFonts w:cstheme="minorHAnsi"/>
              </w:rPr>
              <w:t xml:space="preserve">, </w:t>
            </w:r>
            <w:r w:rsidRPr="003900F6">
              <w:rPr>
                <w:rFonts w:cstheme="minorHAnsi"/>
              </w:rPr>
              <w:t>Drug usage in pregnancy</w:t>
            </w:r>
            <w:r>
              <w:rPr>
                <w:rFonts w:cstheme="minorHAnsi"/>
              </w:rPr>
              <w:t xml:space="preserve">, </w:t>
            </w:r>
            <w:r w:rsidRPr="003900F6">
              <w:rPr>
                <w:rFonts w:cstheme="minorHAnsi"/>
              </w:rPr>
              <w:t>Identifying Disease Genes and Genetic Susceptibility to Complex Disease</w:t>
            </w:r>
            <w:r>
              <w:rPr>
                <w:rFonts w:cstheme="minorHAnsi"/>
              </w:rPr>
              <w:t>,</w:t>
            </w:r>
            <w:r>
              <w:t xml:space="preserve"> </w:t>
            </w:r>
            <w:r w:rsidRPr="003900F6">
              <w:rPr>
                <w:rFonts w:cstheme="minorHAnsi"/>
              </w:rPr>
              <w:t>Genetic Approaches to Treating Disease</w:t>
            </w:r>
            <w:r>
              <w:rPr>
                <w:rFonts w:cstheme="minorHAnsi"/>
              </w:rPr>
              <w:t xml:space="preserve">, </w:t>
            </w:r>
            <w:r w:rsidRPr="003900F6">
              <w:rPr>
                <w:rFonts w:cstheme="minorHAnsi"/>
              </w:rPr>
              <w:t>MEDİCANA VISIT</w:t>
            </w:r>
            <w:r>
              <w:rPr>
                <w:rFonts w:cstheme="minorHAnsi"/>
              </w:rPr>
              <w:t>,</w:t>
            </w:r>
            <w:r>
              <w:t xml:space="preserve"> </w:t>
            </w:r>
            <w:r w:rsidRPr="003900F6">
              <w:rPr>
                <w:rFonts w:cstheme="minorHAnsi"/>
              </w:rPr>
              <w:t>Maternal &amp; child health: Public health aspect</w:t>
            </w:r>
            <w:r>
              <w:rPr>
                <w:rFonts w:cstheme="minorHAnsi"/>
              </w:rPr>
              <w:t xml:space="preserve">, </w:t>
            </w:r>
            <w:r w:rsidRPr="003900F6">
              <w:rPr>
                <w:rFonts w:cstheme="minorHAnsi"/>
              </w:rPr>
              <w:t>Neonatal necrotizing enterocolitis</w:t>
            </w:r>
            <w:r>
              <w:rPr>
                <w:rFonts w:cstheme="minorHAnsi"/>
              </w:rPr>
              <w:t xml:space="preserve">, </w:t>
            </w:r>
            <w:r w:rsidRPr="003900F6">
              <w:rPr>
                <w:rFonts w:cstheme="minorHAnsi"/>
              </w:rPr>
              <w:t>Fetal hydrops</w:t>
            </w:r>
            <w:r>
              <w:rPr>
                <w:rFonts w:cstheme="minorHAnsi"/>
              </w:rPr>
              <w:t xml:space="preserve">, </w:t>
            </w:r>
            <w:r w:rsidRPr="003900F6">
              <w:rPr>
                <w:rFonts w:cstheme="minorHAnsi"/>
              </w:rPr>
              <w:t>Evaluation of Growth</w:t>
            </w:r>
            <w:r>
              <w:rPr>
                <w:rFonts w:cstheme="minorHAnsi"/>
              </w:rPr>
              <w:t xml:space="preserve">, </w:t>
            </w:r>
            <w:r w:rsidRPr="003900F6">
              <w:rPr>
                <w:rFonts w:cstheme="minorHAnsi"/>
              </w:rPr>
              <w:t>Social groups under risk from the point of maternal &amp; child health</w:t>
            </w:r>
            <w:r>
              <w:rPr>
                <w:rFonts w:cstheme="minorHAnsi"/>
              </w:rPr>
              <w:t xml:space="preserve">, </w:t>
            </w:r>
            <w:r w:rsidRPr="003900F6">
              <w:rPr>
                <w:rFonts w:cstheme="minorHAnsi"/>
              </w:rPr>
              <w:t>Social groups under risk from the point of maternal &amp; child health: Case sample</w:t>
            </w:r>
            <w:r>
              <w:rPr>
                <w:rFonts w:cstheme="minorHAnsi"/>
              </w:rPr>
              <w:t>,</w:t>
            </w:r>
            <w:r>
              <w:t xml:space="preserve"> </w:t>
            </w:r>
            <w:r w:rsidRPr="003900F6">
              <w:rPr>
                <w:rFonts w:cstheme="minorHAnsi"/>
              </w:rPr>
              <w:t>PBL</w:t>
            </w:r>
            <w:r>
              <w:rPr>
                <w:rFonts w:cstheme="minorHAnsi"/>
              </w:rPr>
              <w:t xml:space="preserve">, </w:t>
            </w:r>
            <w:r w:rsidRPr="003900F6">
              <w:rPr>
                <w:rFonts w:cstheme="minorHAnsi"/>
              </w:rPr>
              <w:t>Cancer Genetics and Genomics</w:t>
            </w:r>
            <w:r>
              <w:rPr>
                <w:rFonts w:cstheme="minorHAnsi"/>
              </w:rPr>
              <w:t>,</w:t>
            </w:r>
            <w:r>
              <w:t xml:space="preserve"> </w:t>
            </w:r>
            <w:r w:rsidRPr="003900F6">
              <w:t>Genetic Testing from Genes to Genomes, and the Ethics of Genetic Testing and Therapy</w:t>
            </w:r>
            <w:r>
              <w:t xml:space="preserve">, </w:t>
            </w:r>
            <w:r w:rsidRPr="003900F6">
              <w:t>Healthy child follow-up</w:t>
            </w:r>
            <w:r>
              <w:t>, Nutritional Assessments Before - During Pregnancy and Breastfeeding for MCH</w:t>
            </w:r>
          </w:p>
          <w:p w14:paraId="17C6F27A" w14:textId="13C0CF03" w:rsidR="001168A8" w:rsidRPr="003900F6" w:rsidRDefault="003900F6" w:rsidP="003900F6">
            <w:pPr>
              <w:jc w:val="both"/>
              <w:rPr>
                <w:rFonts w:cstheme="minorHAnsi"/>
              </w:rPr>
            </w:pPr>
            <w:r>
              <w:t xml:space="preserve">(MCH: Maternal &amp; Child Health), </w:t>
            </w:r>
            <w:r w:rsidRPr="003900F6">
              <w:t>Global infant and child health</w:t>
            </w:r>
            <w:r>
              <w:t xml:space="preserve">, </w:t>
            </w:r>
            <w:r w:rsidRPr="003900F6">
              <w:t>Tumors and Tumorlike Lesions of Infancy and Childhood</w:t>
            </w:r>
            <w:r>
              <w:t>.</w:t>
            </w:r>
          </w:p>
        </w:tc>
      </w:tr>
      <w:tr w:rsidR="00794C6B" w:rsidRPr="004B6558" w14:paraId="64B9C47F" w14:textId="77777777" w:rsidTr="00096553">
        <w:trPr>
          <w:trHeight w:val="256"/>
        </w:trPr>
        <w:tc>
          <w:tcPr>
            <w:tcW w:w="9067" w:type="dxa"/>
            <w:gridSpan w:val="3"/>
          </w:tcPr>
          <w:p w14:paraId="2CD0E3A4" w14:textId="36A032DC" w:rsidR="00794C6B" w:rsidRPr="004B6558" w:rsidRDefault="00794C6B" w:rsidP="00CF08C9">
            <w:pPr>
              <w:jc w:val="center"/>
              <w:rPr>
                <w:rFonts w:cstheme="minorHAnsi"/>
                <w:sz w:val="21"/>
                <w:szCs w:val="21"/>
              </w:rPr>
            </w:pPr>
            <w:r w:rsidRPr="004B6558">
              <w:rPr>
                <w:rFonts w:cstheme="minorHAnsi"/>
                <w:b/>
              </w:rPr>
              <w:t xml:space="preserve">MED </w:t>
            </w:r>
            <w:r w:rsidR="005E4915">
              <w:rPr>
                <w:rFonts w:cstheme="minorHAnsi"/>
                <w:b/>
              </w:rPr>
              <w:t>3</w:t>
            </w:r>
            <w:r w:rsidR="00B71534">
              <w:rPr>
                <w:rFonts w:cstheme="minorHAnsi"/>
                <w:b/>
              </w:rPr>
              <w:t>0</w:t>
            </w:r>
            <w:r w:rsidR="009D707D">
              <w:rPr>
                <w:rFonts w:cstheme="minorHAnsi"/>
                <w:b/>
              </w:rPr>
              <w:t>2</w:t>
            </w:r>
            <w:r w:rsidRPr="004B6558">
              <w:rPr>
                <w:rFonts w:cstheme="minorHAnsi"/>
                <w:b/>
              </w:rPr>
              <w:t xml:space="preserve"> </w:t>
            </w:r>
            <w:r w:rsidR="00CF08C9" w:rsidRPr="004B6558">
              <w:rPr>
                <w:rFonts w:cstheme="minorHAnsi"/>
                <w:b/>
              </w:rPr>
              <w:t>COMMITTEE AIM</w:t>
            </w:r>
          </w:p>
        </w:tc>
      </w:tr>
      <w:tr w:rsidR="00794C6B" w:rsidRPr="004B6558" w14:paraId="5375D350" w14:textId="77777777" w:rsidTr="00096553">
        <w:trPr>
          <w:trHeight w:val="770"/>
        </w:trPr>
        <w:tc>
          <w:tcPr>
            <w:tcW w:w="9067" w:type="dxa"/>
            <w:gridSpan w:val="3"/>
          </w:tcPr>
          <w:p w14:paraId="2B14AE77" w14:textId="5A213390" w:rsidR="009D707D" w:rsidRPr="007D0506" w:rsidRDefault="0017524B" w:rsidP="009865DA">
            <w:pPr>
              <w:jc w:val="both"/>
              <w:rPr>
                <w:rFonts w:cstheme="minorHAnsi"/>
              </w:rPr>
            </w:pPr>
            <w:r>
              <w:rPr>
                <w:rFonts w:cstheme="minorHAnsi"/>
              </w:rPr>
              <w:t>To learn p</w:t>
            </w:r>
            <w:r w:rsidR="007D0506" w:rsidRPr="007D0506">
              <w:rPr>
                <w:rFonts w:cstheme="minorHAnsi"/>
              </w:rPr>
              <w:t>reconception evaluation</w:t>
            </w:r>
            <w:r w:rsidR="00E0190C">
              <w:rPr>
                <w:rFonts w:cstheme="minorHAnsi"/>
              </w:rPr>
              <w:t xml:space="preserve">, </w:t>
            </w:r>
            <w:r>
              <w:rPr>
                <w:rFonts w:cstheme="minorHAnsi"/>
              </w:rPr>
              <w:t xml:space="preserve">pregnancy problems, antenatal and perinatal tests, </w:t>
            </w:r>
            <w:r w:rsidR="009865DA">
              <w:rPr>
                <w:rFonts w:cstheme="minorHAnsi"/>
              </w:rPr>
              <w:t>the risks factors of labor, normal and high-risk pregnancies, obstetric problems during labor, gene regulation and epigenetics, chromosomal abnormalities, single gene Mendelian diseases, benign and solid tumors in childhood, respiratory distress syndrome (RSD), main problems seen in prematures and newborns with IUGR, asphyxia, Rh incompatibility, sepsis in newborn, a</w:t>
            </w:r>
            <w:r>
              <w:rPr>
                <w:rFonts w:cstheme="minorHAnsi"/>
              </w:rPr>
              <w:t>ntropometric measurement,</w:t>
            </w:r>
            <w:r w:rsidR="009865DA">
              <w:rPr>
                <w:rFonts w:cstheme="minorHAnsi"/>
              </w:rPr>
              <w:t xml:space="preserve"> percentiles during in childhood follow-up, main metabolic screening tests in newborn, neonatal jaundice, neonatal hypoglicemia, antenatal screening and prepregnancy screening, importance of medical communication at basic level, drug therapy during breastfeeding, knowledge on basic public health problems of global infant and child health</w:t>
            </w:r>
            <w:r w:rsidR="008E704A">
              <w:rPr>
                <w:rFonts w:cstheme="minorHAnsi"/>
              </w:rPr>
              <w:t>, nutrition</w:t>
            </w:r>
            <w:r w:rsidR="009865DA">
              <w:rPr>
                <w:rFonts w:cstheme="minorHAnsi"/>
              </w:rPr>
              <w:t>.</w:t>
            </w:r>
          </w:p>
        </w:tc>
      </w:tr>
      <w:tr w:rsidR="00794C6B" w:rsidRPr="004B6558" w14:paraId="12C1A9EC" w14:textId="77777777" w:rsidTr="00096553">
        <w:trPr>
          <w:trHeight w:val="271"/>
        </w:trPr>
        <w:tc>
          <w:tcPr>
            <w:tcW w:w="9067" w:type="dxa"/>
            <w:gridSpan w:val="3"/>
          </w:tcPr>
          <w:p w14:paraId="6A3873DC" w14:textId="3FF63FF6" w:rsidR="00794C6B" w:rsidRPr="004B6558" w:rsidRDefault="00794C6B" w:rsidP="00F1279A">
            <w:pPr>
              <w:jc w:val="center"/>
              <w:rPr>
                <w:rFonts w:cstheme="minorHAnsi"/>
                <w:b/>
              </w:rPr>
            </w:pPr>
            <w:r w:rsidRPr="004B6558">
              <w:rPr>
                <w:rFonts w:cstheme="minorHAnsi"/>
                <w:b/>
              </w:rPr>
              <w:t xml:space="preserve">MED </w:t>
            </w:r>
            <w:r w:rsidR="005E4915">
              <w:rPr>
                <w:rFonts w:cstheme="minorHAnsi"/>
                <w:b/>
              </w:rPr>
              <w:t>3</w:t>
            </w:r>
            <w:r w:rsidR="00961307">
              <w:rPr>
                <w:rFonts w:cstheme="minorHAnsi"/>
                <w:b/>
              </w:rPr>
              <w:t>0</w:t>
            </w:r>
            <w:r w:rsidR="009D707D">
              <w:rPr>
                <w:rFonts w:cstheme="minorHAnsi"/>
                <w:b/>
              </w:rPr>
              <w:t>2</w:t>
            </w:r>
            <w:r w:rsidR="00F1279A" w:rsidRPr="004B6558">
              <w:rPr>
                <w:rFonts w:cstheme="minorHAnsi"/>
                <w:b/>
              </w:rPr>
              <w:t xml:space="preserve"> COMMITTEE LEARNING OBJECTIVES</w:t>
            </w:r>
          </w:p>
        </w:tc>
      </w:tr>
      <w:tr w:rsidR="00B71534" w:rsidRPr="004B6558" w14:paraId="17384174" w14:textId="77777777" w:rsidTr="00096553">
        <w:trPr>
          <w:trHeight w:val="836"/>
        </w:trPr>
        <w:tc>
          <w:tcPr>
            <w:tcW w:w="9067" w:type="dxa"/>
            <w:gridSpan w:val="3"/>
          </w:tcPr>
          <w:p w14:paraId="11E92311" w14:textId="1110E333" w:rsidR="00E0190C" w:rsidRPr="00E0190C" w:rsidRDefault="00E0190C" w:rsidP="009D707D">
            <w:pPr>
              <w:pStyle w:val="ListeParagraf"/>
              <w:numPr>
                <w:ilvl w:val="0"/>
                <w:numId w:val="9"/>
              </w:numPr>
              <w:rPr>
                <w:rFonts w:eastAsia="Times New Roman" w:cstheme="minorHAnsi"/>
                <w:lang w:eastAsia="tr-TR"/>
              </w:rPr>
            </w:pPr>
            <w:r>
              <w:rPr>
                <w:rFonts w:eastAsia="Times New Roman" w:cstheme="minorHAnsi"/>
                <w:lang w:eastAsia="tr-TR"/>
              </w:rPr>
              <w:t xml:space="preserve">Defines the criteria of risk factors </w:t>
            </w:r>
            <w:r w:rsidR="009865DA">
              <w:rPr>
                <w:rFonts w:eastAsia="Times New Roman" w:cstheme="minorHAnsi"/>
                <w:lang w:eastAsia="tr-TR"/>
              </w:rPr>
              <w:t>before</w:t>
            </w:r>
            <w:r>
              <w:rPr>
                <w:rFonts w:eastAsia="Times New Roman" w:cstheme="minorHAnsi"/>
                <w:lang w:eastAsia="tr-TR"/>
              </w:rPr>
              <w:t xml:space="preserve"> </w:t>
            </w:r>
            <w:r>
              <w:rPr>
                <w:rFonts w:cstheme="minorHAnsi"/>
              </w:rPr>
              <w:t>p</w:t>
            </w:r>
            <w:r w:rsidRPr="007D0506">
              <w:rPr>
                <w:rFonts w:cstheme="minorHAnsi"/>
              </w:rPr>
              <w:t>reconception</w:t>
            </w:r>
            <w:r w:rsidR="009865DA">
              <w:rPr>
                <w:rFonts w:cstheme="minorHAnsi"/>
              </w:rPr>
              <w:t xml:space="preserve">. </w:t>
            </w:r>
          </w:p>
          <w:p w14:paraId="6A1C2345" w14:textId="4FE8CACE" w:rsidR="00E0190C" w:rsidRPr="00E0190C" w:rsidRDefault="00E0190C" w:rsidP="009D707D">
            <w:pPr>
              <w:pStyle w:val="ListeParagraf"/>
              <w:numPr>
                <w:ilvl w:val="0"/>
                <w:numId w:val="9"/>
              </w:numPr>
              <w:rPr>
                <w:rFonts w:eastAsia="Times New Roman" w:cstheme="minorHAnsi"/>
                <w:lang w:eastAsia="tr-TR"/>
              </w:rPr>
            </w:pPr>
            <w:r>
              <w:rPr>
                <w:rFonts w:cstheme="minorHAnsi"/>
              </w:rPr>
              <w:t>Recognizes the risks of medical problems that will affect the pregnancy</w:t>
            </w:r>
            <w:r w:rsidR="009865DA">
              <w:rPr>
                <w:rFonts w:cstheme="minorHAnsi"/>
              </w:rPr>
              <w:t>.</w:t>
            </w:r>
            <w:r>
              <w:rPr>
                <w:rFonts w:cstheme="minorHAnsi"/>
              </w:rPr>
              <w:t xml:space="preserve"> </w:t>
            </w:r>
          </w:p>
          <w:p w14:paraId="36FFEB88" w14:textId="4C252F4B" w:rsidR="00E0190C" w:rsidRPr="00E0190C" w:rsidRDefault="00E0190C" w:rsidP="009D707D">
            <w:pPr>
              <w:pStyle w:val="ListeParagraf"/>
              <w:numPr>
                <w:ilvl w:val="0"/>
                <w:numId w:val="9"/>
              </w:numPr>
              <w:rPr>
                <w:rFonts w:eastAsia="Times New Roman" w:cstheme="minorHAnsi"/>
                <w:lang w:eastAsia="tr-TR"/>
              </w:rPr>
            </w:pPr>
            <w:r>
              <w:rPr>
                <w:rFonts w:cstheme="minorHAnsi"/>
              </w:rPr>
              <w:t xml:space="preserve">Defines the importance of antenatal tests. </w:t>
            </w:r>
          </w:p>
          <w:p w14:paraId="4994401D" w14:textId="4013DDC9" w:rsidR="00E0190C" w:rsidRPr="00E0190C" w:rsidRDefault="00E0190C" w:rsidP="009D707D">
            <w:pPr>
              <w:pStyle w:val="ListeParagraf"/>
              <w:numPr>
                <w:ilvl w:val="0"/>
                <w:numId w:val="9"/>
              </w:numPr>
              <w:rPr>
                <w:rFonts w:eastAsia="Times New Roman" w:cstheme="minorHAnsi"/>
                <w:lang w:eastAsia="tr-TR"/>
              </w:rPr>
            </w:pPr>
            <w:r>
              <w:rPr>
                <w:rFonts w:cstheme="minorHAnsi"/>
              </w:rPr>
              <w:t xml:space="preserve">Defines the importance of the effects of previous pregnancies to the current one. </w:t>
            </w:r>
          </w:p>
          <w:p w14:paraId="55304EBF" w14:textId="36E91E03" w:rsidR="00E0190C" w:rsidRPr="00E0190C" w:rsidRDefault="00E0190C" w:rsidP="009D707D">
            <w:pPr>
              <w:pStyle w:val="ListeParagraf"/>
              <w:numPr>
                <w:ilvl w:val="0"/>
                <w:numId w:val="9"/>
              </w:numPr>
              <w:rPr>
                <w:rFonts w:eastAsia="Times New Roman" w:cstheme="minorHAnsi"/>
                <w:lang w:eastAsia="tr-TR"/>
              </w:rPr>
            </w:pPr>
            <w:r>
              <w:rPr>
                <w:rFonts w:cstheme="minorHAnsi"/>
              </w:rPr>
              <w:t>Recognizes the milestones of the follow-up for a healthy newborn.</w:t>
            </w:r>
          </w:p>
          <w:p w14:paraId="28311BC7" w14:textId="0D188C86" w:rsidR="00E0190C" w:rsidRPr="00E0190C" w:rsidRDefault="00E0190C" w:rsidP="009D707D">
            <w:pPr>
              <w:pStyle w:val="ListeParagraf"/>
              <w:numPr>
                <w:ilvl w:val="0"/>
                <w:numId w:val="9"/>
              </w:numPr>
              <w:rPr>
                <w:rFonts w:eastAsia="Times New Roman" w:cstheme="minorHAnsi"/>
                <w:lang w:eastAsia="tr-TR"/>
              </w:rPr>
            </w:pPr>
            <w:r>
              <w:rPr>
                <w:rFonts w:cstheme="minorHAnsi"/>
              </w:rPr>
              <w:t>Defines the risk factors of the labor.</w:t>
            </w:r>
          </w:p>
          <w:p w14:paraId="01D39AF2" w14:textId="01233619" w:rsidR="00E0190C" w:rsidRPr="000F36DC" w:rsidRDefault="000F36DC" w:rsidP="009D707D">
            <w:pPr>
              <w:pStyle w:val="ListeParagraf"/>
              <w:numPr>
                <w:ilvl w:val="0"/>
                <w:numId w:val="9"/>
              </w:numPr>
              <w:rPr>
                <w:rFonts w:eastAsia="Times New Roman" w:cstheme="minorHAnsi"/>
                <w:lang w:eastAsia="tr-TR"/>
              </w:rPr>
            </w:pPr>
            <w:r>
              <w:rPr>
                <w:rFonts w:cstheme="minorHAnsi"/>
              </w:rPr>
              <w:t>Defines the hemorrhageic problems during pregnancy.</w:t>
            </w:r>
          </w:p>
          <w:p w14:paraId="3EDF0FE2" w14:textId="2B5607F3" w:rsidR="000F36DC" w:rsidRPr="00DE53DE" w:rsidRDefault="000F36DC" w:rsidP="009D707D">
            <w:pPr>
              <w:pStyle w:val="ListeParagraf"/>
              <w:numPr>
                <w:ilvl w:val="0"/>
                <w:numId w:val="9"/>
              </w:numPr>
              <w:rPr>
                <w:rFonts w:eastAsia="Times New Roman" w:cstheme="minorHAnsi"/>
                <w:lang w:eastAsia="tr-TR"/>
              </w:rPr>
            </w:pPr>
            <w:r>
              <w:rPr>
                <w:rFonts w:cstheme="minorHAnsi"/>
              </w:rPr>
              <w:t xml:space="preserve">Differs the normal and high-risk pregnancies. </w:t>
            </w:r>
          </w:p>
          <w:p w14:paraId="1E7BB305" w14:textId="0FDEB3B4" w:rsidR="00DE53DE" w:rsidRDefault="00DE53DE" w:rsidP="009D707D">
            <w:pPr>
              <w:pStyle w:val="ListeParagraf"/>
              <w:numPr>
                <w:ilvl w:val="0"/>
                <w:numId w:val="9"/>
              </w:numPr>
              <w:rPr>
                <w:rFonts w:eastAsia="Times New Roman" w:cstheme="minorHAnsi"/>
                <w:lang w:eastAsia="tr-TR"/>
              </w:rPr>
            </w:pPr>
            <w:r>
              <w:rPr>
                <w:rFonts w:cstheme="minorHAnsi"/>
              </w:rPr>
              <w:t>Differs the obstetric problems during labor and delivery.</w:t>
            </w:r>
          </w:p>
          <w:p w14:paraId="0FBBD8E0" w14:textId="13648258" w:rsidR="009D707D" w:rsidRPr="009D707D" w:rsidRDefault="009D707D" w:rsidP="009D707D">
            <w:pPr>
              <w:pStyle w:val="ListeParagraf"/>
              <w:numPr>
                <w:ilvl w:val="0"/>
                <w:numId w:val="9"/>
              </w:numPr>
              <w:rPr>
                <w:rFonts w:eastAsia="Times New Roman" w:cstheme="minorHAnsi"/>
                <w:lang w:eastAsia="tr-TR"/>
              </w:rPr>
            </w:pPr>
            <w:r w:rsidRPr="009D707D">
              <w:rPr>
                <w:rFonts w:eastAsia="Times New Roman" w:cstheme="minorHAnsi"/>
                <w:lang w:eastAsia="tr-TR"/>
              </w:rPr>
              <w:t>Distinguishes principles of genetic variation</w:t>
            </w:r>
          </w:p>
          <w:p w14:paraId="0C0591FB" w14:textId="1E160247" w:rsidR="009D707D" w:rsidRPr="009D707D" w:rsidRDefault="009D707D" w:rsidP="009D707D">
            <w:pPr>
              <w:pStyle w:val="ListeParagraf"/>
              <w:numPr>
                <w:ilvl w:val="0"/>
                <w:numId w:val="9"/>
              </w:numPr>
              <w:rPr>
                <w:rFonts w:eastAsia="Times New Roman" w:cstheme="minorHAnsi"/>
                <w:lang w:eastAsia="tr-TR"/>
              </w:rPr>
            </w:pPr>
            <w:r w:rsidRPr="009D707D">
              <w:rPr>
                <w:rFonts w:eastAsia="Times New Roman" w:cstheme="minorHAnsi"/>
                <w:lang w:eastAsia="tr-TR"/>
              </w:rPr>
              <w:t>Discriminates single-gene disorders</w:t>
            </w:r>
          </w:p>
          <w:p w14:paraId="2F93AFC0" w14:textId="36E95FD2" w:rsidR="009D707D" w:rsidRPr="009D707D" w:rsidRDefault="009D707D" w:rsidP="009D707D">
            <w:pPr>
              <w:pStyle w:val="ListeParagraf"/>
              <w:numPr>
                <w:ilvl w:val="0"/>
                <w:numId w:val="9"/>
              </w:numPr>
              <w:rPr>
                <w:rFonts w:eastAsia="Times New Roman" w:cstheme="minorHAnsi"/>
                <w:lang w:eastAsia="tr-TR"/>
              </w:rPr>
            </w:pPr>
            <w:r w:rsidRPr="009D707D">
              <w:rPr>
                <w:rFonts w:eastAsia="Times New Roman" w:cstheme="minorHAnsi"/>
                <w:lang w:eastAsia="tr-TR"/>
              </w:rPr>
              <w:t>Recognizes principles of gene regulation and epigenetics</w:t>
            </w:r>
          </w:p>
          <w:p w14:paraId="177A2545" w14:textId="7C321A31" w:rsidR="009D707D" w:rsidRPr="009D707D" w:rsidRDefault="009D707D" w:rsidP="009D707D">
            <w:pPr>
              <w:pStyle w:val="ListeParagraf"/>
              <w:numPr>
                <w:ilvl w:val="0"/>
                <w:numId w:val="9"/>
              </w:numPr>
              <w:rPr>
                <w:rFonts w:eastAsia="Times New Roman" w:cstheme="minorHAnsi"/>
                <w:lang w:eastAsia="tr-TR"/>
              </w:rPr>
            </w:pPr>
            <w:r w:rsidRPr="009D707D">
              <w:rPr>
                <w:rFonts w:eastAsia="Times New Roman" w:cstheme="minorHAnsi"/>
                <w:lang w:eastAsia="tr-TR"/>
              </w:rPr>
              <w:t>Discerns genetic variation producing disease-causing abnormalities in DNA and chromosomes</w:t>
            </w:r>
          </w:p>
          <w:p w14:paraId="143480AE" w14:textId="1635F8F7" w:rsidR="009D707D" w:rsidRPr="009D707D" w:rsidRDefault="009D707D" w:rsidP="009D707D">
            <w:pPr>
              <w:pStyle w:val="ListeParagraf"/>
              <w:numPr>
                <w:ilvl w:val="0"/>
                <w:numId w:val="9"/>
              </w:numPr>
              <w:rPr>
                <w:rFonts w:eastAsia="Times New Roman" w:cstheme="minorHAnsi"/>
                <w:lang w:eastAsia="tr-TR"/>
              </w:rPr>
            </w:pPr>
            <w:r w:rsidRPr="009D707D">
              <w:rPr>
                <w:rFonts w:eastAsia="Times New Roman" w:cstheme="minorHAnsi"/>
                <w:lang w:eastAsia="tr-TR"/>
              </w:rPr>
              <w:t>Differentiates how to identify disease genes and genetic susceptibility to complex disease</w:t>
            </w:r>
          </w:p>
          <w:p w14:paraId="5C815B44" w14:textId="4C7488B7" w:rsidR="009D707D" w:rsidRPr="009D707D" w:rsidRDefault="009D707D" w:rsidP="009D707D">
            <w:pPr>
              <w:pStyle w:val="ListeParagraf"/>
              <w:numPr>
                <w:ilvl w:val="0"/>
                <w:numId w:val="9"/>
              </w:numPr>
              <w:rPr>
                <w:rFonts w:eastAsia="Times New Roman" w:cstheme="minorHAnsi"/>
                <w:lang w:eastAsia="tr-TR"/>
              </w:rPr>
            </w:pPr>
            <w:r w:rsidRPr="009D707D">
              <w:rPr>
                <w:rFonts w:eastAsia="Times New Roman" w:cstheme="minorHAnsi"/>
                <w:lang w:eastAsia="tr-TR"/>
              </w:rPr>
              <w:t>Differs genetic approaches to treating disease</w:t>
            </w:r>
          </w:p>
          <w:p w14:paraId="69592603" w14:textId="2F546623" w:rsidR="009D707D" w:rsidRPr="009D707D" w:rsidRDefault="009D707D" w:rsidP="009D707D">
            <w:pPr>
              <w:pStyle w:val="ListeParagraf"/>
              <w:numPr>
                <w:ilvl w:val="0"/>
                <w:numId w:val="9"/>
              </w:numPr>
              <w:rPr>
                <w:rFonts w:eastAsia="Times New Roman" w:cstheme="minorHAnsi"/>
                <w:lang w:eastAsia="tr-TR"/>
              </w:rPr>
            </w:pPr>
            <w:r w:rsidRPr="009D707D">
              <w:rPr>
                <w:rFonts w:eastAsia="Times New Roman" w:cstheme="minorHAnsi"/>
                <w:lang w:eastAsia="tr-TR"/>
              </w:rPr>
              <w:t>Recognizes principles of cancer genetics and genomics</w:t>
            </w:r>
          </w:p>
          <w:p w14:paraId="337D9FC2" w14:textId="77777777" w:rsidR="00096553" w:rsidRDefault="009D707D" w:rsidP="009D707D">
            <w:pPr>
              <w:pStyle w:val="ListeParagraf"/>
              <w:numPr>
                <w:ilvl w:val="0"/>
                <w:numId w:val="9"/>
              </w:numPr>
              <w:rPr>
                <w:rFonts w:eastAsia="Times New Roman" w:cstheme="minorHAnsi"/>
                <w:lang w:eastAsia="tr-TR"/>
              </w:rPr>
            </w:pPr>
            <w:r w:rsidRPr="009D707D">
              <w:rPr>
                <w:rFonts w:eastAsia="Times New Roman" w:cstheme="minorHAnsi"/>
                <w:lang w:eastAsia="tr-TR"/>
              </w:rPr>
              <w:t>Tells apart genetic testing from genes to genomes, and the ethics of genetic testing and therapy</w:t>
            </w:r>
          </w:p>
          <w:p w14:paraId="7C8B3E4F" w14:textId="7742A69E" w:rsidR="009D707D" w:rsidRPr="009D707D" w:rsidRDefault="002F4B3F" w:rsidP="009D707D">
            <w:pPr>
              <w:pStyle w:val="ListeParagraf"/>
              <w:numPr>
                <w:ilvl w:val="0"/>
                <w:numId w:val="9"/>
              </w:numPr>
              <w:rPr>
                <w:rFonts w:eastAsia="Times New Roman" w:cstheme="minorHAnsi"/>
                <w:lang w:eastAsia="tr-TR"/>
              </w:rPr>
            </w:pPr>
            <w:r>
              <w:rPr>
                <w:rFonts w:eastAsia="Times New Roman" w:cstheme="minorHAnsi"/>
                <w:lang w:eastAsia="tr-TR"/>
              </w:rPr>
              <w:t>Describes</w:t>
            </w:r>
            <w:r w:rsidR="009D707D" w:rsidRPr="009D707D">
              <w:rPr>
                <w:rFonts w:eastAsia="Times New Roman" w:cstheme="minorHAnsi"/>
                <w:lang w:eastAsia="tr-TR"/>
              </w:rPr>
              <w:t xml:space="preserve"> the pathophysiological mechanisms and etiopathogenetic features of diseases that are common in the neonatal period and have high clinical morbidity and mortality effects.</w:t>
            </w:r>
          </w:p>
          <w:p w14:paraId="04E25723" w14:textId="449B7701" w:rsidR="009D707D" w:rsidRPr="009D707D" w:rsidRDefault="002F4B3F" w:rsidP="009D707D">
            <w:pPr>
              <w:pStyle w:val="ListeParagraf"/>
              <w:numPr>
                <w:ilvl w:val="0"/>
                <w:numId w:val="9"/>
              </w:numPr>
              <w:rPr>
                <w:rFonts w:eastAsia="Times New Roman" w:cstheme="minorHAnsi"/>
                <w:lang w:eastAsia="tr-TR"/>
              </w:rPr>
            </w:pPr>
            <w:r>
              <w:rPr>
                <w:rFonts w:eastAsia="Times New Roman" w:cstheme="minorHAnsi"/>
                <w:lang w:eastAsia="tr-TR"/>
              </w:rPr>
              <w:t>Explains</w:t>
            </w:r>
            <w:r w:rsidR="009D707D" w:rsidRPr="009D707D">
              <w:rPr>
                <w:rFonts w:eastAsia="Times New Roman" w:cstheme="minorHAnsi"/>
                <w:lang w:eastAsia="tr-TR"/>
              </w:rPr>
              <w:t xml:space="preserve"> the physiopathological features of single-gene Mendelian disorders that occur in early childhood and to pay attention to common genetically transmitted diseases in terms of public health.</w:t>
            </w:r>
          </w:p>
          <w:p w14:paraId="5AE89AEE" w14:textId="1DB4D108" w:rsidR="009D707D" w:rsidRDefault="002F4B3F" w:rsidP="009D707D">
            <w:pPr>
              <w:pStyle w:val="ListeParagraf"/>
              <w:numPr>
                <w:ilvl w:val="0"/>
                <w:numId w:val="9"/>
              </w:numPr>
              <w:rPr>
                <w:rFonts w:eastAsia="Times New Roman" w:cstheme="minorHAnsi"/>
                <w:lang w:eastAsia="tr-TR"/>
              </w:rPr>
            </w:pPr>
            <w:r>
              <w:rPr>
                <w:rFonts w:eastAsia="Times New Roman" w:cstheme="minorHAnsi"/>
                <w:lang w:eastAsia="tr-TR"/>
              </w:rPr>
              <w:lastRenderedPageBreak/>
              <w:t>Defines</w:t>
            </w:r>
            <w:r w:rsidR="009D707D" w:rsidRPr="009D707D">
              <w:rPr>
                <w:rFonts w:eastAsia="Times New Roman" w:cstheme="minorHAnsi"/>
                <w:lang w:eastAsia="tr-TR"/>
              </w:rPr>
              <w:t xml:space="preserve"> common benign and malignant solid tumors in childhood, to explain their histological and biological differences from those seen in adulthood and their </w:t>
            </w:r>
            <w:r w:rsidR="001F0E36">
              <w:rPr>
                <w:rFonts w:eastAsia="Times New Roman" w:cstheme="minorHAnsi"/>
                <w:lang w:eastAsia="tr-TR"/>
              </w:rPr>
              <w:t>e</w:t>
            </w:r>
            <w:r w:rsidR="009D707D" w:rsidRPr="009D707D">
              <w:rPr>
                <w:rFonts w:eastAsia="Times New Roman" w:cstheme="minorHAnsi"/>
                <w:lang w:eastAsia="tr-TR"/>
              </w:rPr>
              <w:t>tiopathogenesis with general principles.</w:t>
            </w:r>
          </w:p>
          <w:p w14:paraId="746E8B7E" w14:textId="77777777" w:rsidR="000035AB" w:rsidRP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Explains the causes of RDS</w:t>
            </w:r>
          </w:p>
          <w:p w14:paraId="4FEA4ED8" w14:textId="77777777" w:rsidR="000035AB" w:rsidRP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Defines diagnostic criterias and symptoms</w:t>
            </w:r>
          </w:p>
          <w:p w14:paraId="6ADF87DD" w14:textId="3CC3D601" w:rsidR="000035AB" w:rsidRP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Explain</w:t>
            </w:r>
            <w:r w:rsidR="002F4B3F">
              <w:rPr>
                <w:rFonts w:eastAsia="Times New Roman" w:cstheme="minorHAnsi"/>
                <w:lang w:eastAsia="tr-TR"/>
              </w:rPr>
              <w:t>s</w:t>
            </w:r>
            <w:r w:rsidRPr="000035AB">
              <w:rPr>
                <w:rFonts w:eastAsia="Times New Roman" w:cstheme="minorHAnsi"/>
                <w:lang w:eastAsia="tr-TR"/>
              </w:rPr>
              <w:t xml:space="preserve"> main complications of RDS </w:t>
            </w:r>
          </w:p>
          <w:p w14:paraId="7732C9B4" w14:textId="3FF5C3BF" w:rsid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Explain</w:t>
            </w:r>
            <w:r w:rsidR="002F4B3F">
              <w:rPr>
                <w:rFonts w:eastAsia="Times New Roman" w:cstheme="minorHAnsi"/>
                <w:lang w:eastAsia="tr-TR"/>
              </w:rPr>
              <w:t>s</w:t>
            </w:r>
            <w:r w:rsidRPr="000035AB">
              <w:rPr>
                <w:rFonts w:eastAsia="Times New Roman" w:cstheme="minorHAnsi"/>
                <w:lang w:eastAsia="tr-TR"/>
              </w:rPr>
              <w:t xml:space="preserve"> fistline and prophylactic treatment after delivery</w:t>
            </w:r>
          </w:p>
          <w:p w14:paraId="587C44C2" w14:textId="77777777" w:rsidR="000035AB" w:rsidRP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 xml:space="preserve">Defines newborns according to the gestational ages. </w:t>
            </w:r>
          </w:p>
          <w:p w14:paraId="3266BAD7" w14:textId="77777777" w:rsidR="000035AB" w:rsidRP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Defines newborns according to the birth weight.</w:t>
            </w:r>
          </w:p>
          <w:p w14:paraId="2A1AA751" w14:textId="526358FE" w:rsidR="000035AB" w:rsidRP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Explain</w:t>
            </w:r>
            <w:r w:rsidR="002F4B3F">
              <w:rPr>
                <w:rFonts w:eastAsia="Times New Roman" w:cstheme="minorHAnsi"/>
                <w:lang w:eastAsia="tr-TR"/>
              </w:rPr>
              <w:t>s</w:t>
            </w:r>
            <w:r w:rsidRPr="000035AB">
              <w:rPr>
                <w:rFonts w:eastAsia="Times New Roman" w:cstheme="minorHAnsi"/>
                <w:lang w:eastAsia="tr-TR"/>
              </w:rPr>
              <w:t xml:space="preserve"> differences between SGA and IUGR.</w:t>
            </w:r>
          </w:p>
          <w:p w14:paraId="5B91A6C4" w14:textId="4859E39C" w:rsidR="000035AB" w:rsidRP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Explain</w:t>
            </w:r>
            <w:r w:rsidR="002F4B3F">
              <w:rPr>
                <w:rFonts w:eastAsia="Times New Roman" w:cstheme="minorHAnsi"/>
                <w:lang w:eastAsia="tr-TR"/>
              </w:rPr>
              <w:t>s</w:t>
            </w:r>
            <w:r w:rsidRPr="000035AB">
              <w:rPr>
                <w:rFonts w:eastAsia="Times New Roman" w:cstheme="minorHAnsi"/>
                <w:lang w:eastAsia="tr-TR"/>
              </w:rPr>
              <w:t xml:space="preserve"> main problems seen in prematures and newborns with IUGR.</w:t>
            </w:r>
          </w:p>
          <w:p w14:paraId="099060F4" w14:textId="74729238" w:rsid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Explain</w:t>
            </w:r>
            <w:r w:rsidR="002F4B3F">
              <w:rPr>
                <w:rFonts w:eastAsia="Times New Roman" w:cstheme="minorHAnsi"/>
                <w:lang w:eastAsia="tr-TR"/>
              </w:rPr>
              <w:t>s</w:t>
            </w:r>
            <w:r w:rsidRPr="000035AB">
              <w:rPr>
                <w:rFonts w:eastAsia="Times New Roman" w:cstheme="minorHAnsi"/>
                <w:lang w:eastAsia="tr-TR"/>
              </w:rPr>
              <w:t xml:space="preserve"> main complications seen in newborns.</w:t>
            </w:r>
          </w:p>
          <w:p w14:paraId="2E301F4C" w14:textId="77777777" w:rsidR="000035AB" w:rsidRP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 xml:space="preserve">Defines main diagnostic criterias of asphyxia. </w:t>
            </w:r>
          </w:p>
          <w:p w14:paraId="072D646E" w14:textId="6A6066C0" w:rsidR="000035AB" w:rsidRP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Explain</w:t>
            </w:r>
            <w:r w:rsidR="002F4B3F">
              <w:rPr>
                <w:rFonts w:eastAsia="Times New Roman" w:cstheme="minorHAnsi"/>
                <w:lang w:eastAsia="tr-TR"/>
              </w:rPr>
              <w:t>s</w:t>
            </w:r>
            <w:r w:rsidRPr="000035AB">
              <w:rPr>
                <w:rFonts w:eastAsia="Times New Roman" w:cstheme="minorHAnsi"/>
                <w:lang w:eastAsia="tr-TR"/>
              </w:rPr>
              <w:t xml:space="preserve"> the causes and complications of Asphyxia.</w:t>
            </w:r>
          </w:p>
          <w:p w14:paraId="77B66A15" w14:textId="77777777" w:rsid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Defines methods to prevent asphyxia</w:t>
            </w:r>
          </w:p>
          <w:p w14:paraId="531459B2" w14:textId="0F52D00F" w:rsidR="000035AB" w:rsidRP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Explain</w:t>
            </w:r>
            <w:r w:rsidR="002F4B3F">
              <w:rPr>
                <w:rFonts w:eastAsia="Times New Roman" w:cstheme="minorHAnsi"/>
                <w:lang w:eastAsia="tr-TR"/>
              </w:rPr>
              <w:t>s</w:t>
            </w:r>
            <w:r w:rsidRPr="000035AB">
              <w:rPr>
                <w:rFonts w:eastAsia="Times New Roman" w:cstheme="minorHAnsi"/>
                <w:lang w:eastAsia="tr-TR"/>
              </w:rPr>
              <w:t xml:space="preserve"> when to think Rh incompatibility, </w:t>
            </w:r>
          </w:p>
          <w:p w14:paraId="4EC1F281" w14:textId="77777777" w:rsidR="000035AB" w:rsidRP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Defines what is the main findings of Rh incompatibility.</w:t>
            </w:r>
          </w:p>
          <w:p w14:paraId="01812DD6" w14:textId="77777777" w:rsidR="000035AB" w:rsidRP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Defines laboratory exams for diagnosis.</w:t>
            </w:r>
          </w:p>
          <w:p w14:paraId="276BBBC3" w14:textId="77049009" w:rsid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Explain</w:t>
            </w:r>
            <w:r w:rsidR="002F4B3F">
              <w:rPr>
                <w:rFonts w:eastAsia="Times New Roman" w:cstheme="minorHAnsi"/>
                <w:lang w:eastAsia="tr-TR"/>
              </w:rPr>
              <w:t>s</w:t>
            </w:r>
            <w:r w:rsidRPr="000035AB">
              <w:rPr>
                <w:rFonts w:eastAsia="Times New Roman" w:cstheme="minorHAnsi"/>
                <w:lang w:eastAsia="tr-TR"/>
              </w:rPr>
              <w:t xml:space="preserve"> the preventive methods</w:t>
            </w:r>
          </w:p>
          <w:p w14:paraId="434D0903" w14:textId="77777777" w:rsidR="000035AB" w:rsidRP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Defines differences between early and late sepsis.</w:t>
            </w:r>
          </w:p>
          <w:p w14:paraId="7D5F833D" w14:textId="77777777" w:rsidR="000035AB" w:rsidRP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Defines main causes of sepsis.</w:t>
            </w:r>
          </w:p>
          <w:p w14:paraId="543AC27B" w14:textId="05169924" w:rsidR="000035AB" w:rsidRP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Explain</w:t>
            </w:r>
            <w:r w:rsidR="002F4B3F">
              <w:rPr>
                <w:rFonts w:eastAsia="Times New Roman" w:cstheme="minorHAnsi"/>
                <w:lang w:eastAsia="tr-TR"/>
              </w:rPr>
              <w:t>s</w:t>
            </w:r>
            <w:r w:rsidRPr="000035AB">
              <w:rPr>
                <w:rFonts w:eastAsia="Times New Roman" w:cstheme="minorHAnsi"/>
                <w:lang w:eastAsia="tr-TR"/>
              </w:rPr>
              <w:t xml:space="preserve"> when to think sepsis in newborns.</w:t>
            </w:r>
          </w:p>
          <w:p w14:paraId="3D39239C" w14:textId="4EFDB4E5" w:rsid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Explain</w:t>
            </w:r>
            <w:r w:rsidR="002F4B3F">
              <w:rPr>
                <w:rFonts w:eastAsia="Times New Roman" w:cstheme="minorHAnsi"/>
                <w:lang w:eastAsia="tr-TR"/>
              </w:rPr>
              <w:t>s</w:t>
            </w:r>
            <w:r w:rsidRPr="000035AB">
              <w:rPr>
                <w:rFonts w:eastAsia="Times New Roman" w:cstheme="minorHAnsi"/>
                <w:lang w:eastAsia="tr-TR"/>
              </w:rPr>
              <w:t xml:space="preserve"> fistline treatment of neonatal sepsis.</w:t>
            </w:r>
          </w:p>
          <w:p w14:paraId="5A680023" w14:textId="77777777" w:rsidR="000035AB" w:rsidRP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Defines how to measure weight and height in childhood by age.</w:t>
            </w:r>
          </w:p>
          <w:p w14:paraId="62DA29EF" w14:textId="77777777" w:rsidR="000035AB" w:rsidRP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 xml:space="preserve">Defines growth velocity and other growth characteristics by age </w:t>
            </w:r>
          </w:p>
          <w:p w14:paraId="6687B341" w14:textId="7611A595" w:rsidR="000035AB" w:rsidRP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Explain</w:t>
            </w:r>
            <w:r w:rsidR="002F4B3F">
              <w:rPr>
                <w:rFonts w:eastAsia="Times New Roman" w:cstheme="minorHAnsi"/>
                <w:lang w:eastAsia="tr-TR"/>
              </w:rPr>
              <w:t>s</w:t>
            </w:r>
            <w:r w:rsidRPr="000035AB">
              <w:rPr>
                <w:rFonts w:eastAsia="Times New Roman" w:cstheme="minorHAnsi"/>
                <w:lang w:eastAsia="tr-TR"/>
              </w:rPr>
              <w:t xml:space="preserve"> how to followup growth in chidhood.</w:t>
            </w:r>
          </w:p>
          <w:p w14:paraId="7EF4A0FF" w14:textId="1E0A30A7" w:rsidR="000035AB" w:rsidRP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Explain</w:t>
            </w:r>
            <w:r w:rsidR="002F4B3F">
              <w:rPr>
                <w:rFonts w:eastAsia="Times New Roman" w:cstheme="minorHAnsi"/>
                <w:lang w:eastAsia="tr-TR"/>
              </w:rPr>
              <w:t>s</w:t>
            </w:r>
            <w:r w:rsidRPr="000035AB">
              <w:rPr>
                <w:rFonts w:eastAsia="Times New Roman" w:cstheme="minorHAnsi"/>
                <w:lang w:eastAsia="tr-TR"/>
              </w:rPr>
              <w:t xml:space="preserve"> how to use growth charts during followup</w:t>
            </w:r>
          </w:p>
          <w:p w14:paraId="667D9AC2" w14:textId="77777777" w:rsid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Defines how to use percentiles during the childhood followup.</w:t>
            </w:r>
          </w:p>
          <w:p w14:paraId="6A0B9E64" w14:textId="07F94353" w:rsidR="000035AB" w:rsidRP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Explain</w:t>
            </w:r>
            <w:r w:rsidR="002F4B3F">
              <w:rPr>
                <w:rFonts w:eastAsia="Times New Roman" w:cstheme="minorHAnsi"/>
                <w:lang w:eastAsia="tr-TR"/>
              </w:rPr>
              <w:t>s</w:t>
            </w:r>
            <w:r w:rsidRPr="000035AB">
              <w:rPr>
                <w:rFonts w:eastAsia="Times New Roman" w:cstheme="minorHAnsi"/>
                <w:lang w:eastAsia="tr-TR"/>
              </w:rPr>
              <w:t xml:space="preserve"> early newborn care and prosedures in newborn period.</w:t>
            </w:r>
          </w:p>
          <w:p w14:paraId="5AC84CF3" w14:textId="009873AA" w:rsidR="000035AB" w:rsidRPr="000035AB" w:rsidRDefault="009865DA" w:rsidP="000035AB">
            <w:pPr>
              <w:pStyle w:val="ListeParagraf"/>
              <w:numPr>
                <w:ilvl w:val="0"/>
                <w:numId w:val="9"/>
              </w:numPr>
              <w:rPr>
                <w:rFonts w:eastAsia="Times New Roman" w:cstheme="minorHAnsi"/>
                <w:lang w:eastAsia="tr-TR"/>
              </w:rPr>
            </w:pPr>
            <w:r>
              <w:rPr>
                <w:rFonts w:eastAsia="Times New Roman" w:cstheme="minorHAnsi"/>
                <w:lang w:eastAsia="tr-TR"/>
              </w:rPr>
              <w:t>Explain</w:t>
            </w:r>
            <w:r w:rsidR="002F4B3F">
              <w:rPr>
                <w:rFonts w:eastAsia="Times New Roman" w:cstheme="minorHAnsi"/>
                <w:lang w:eastAsia="tr-TR"/>
              </w:rPr>
              <w:t>s</w:t>
            </w:r>
            <w:r>
              <w:rPr>
                <w:rFonts w:eastAsia="Times New Roman" w:cstheme="minorHAnsi"/>
                <w:lang w:eastAsia="tr-TR"/>
              </w:rPr>
              <w:t xml:space="preserve"> the main met</w:t>
            </w:r>
            <w:r w:rsidR="000035AB" w:rsidRPr="000035AB">
              <w:rPr>
                <w:rFonts w:eastAsia="Times New Roman" w:cstheme="minorHAnsi"/>
                <w:lang w:eastAsia="tr-TR"/>
              </w:rPr>
              <w:t>abolic screening tets in newborn period</w:t>
            </w:r>
          </w:p>
          <w:p w14:paraId="513CF253" w14:textId="7399F02F" w:rsidR="000035AB" w:rsidRP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Explain</w:t>
            </w:r>
            <w:r w:rsidR="002F4B3F">
              <w:rPr>
                <w:rFonts w:eastAsia="Times New Roman" w:cstheme="minorHAnsi"/>
                <w:lang w:eastAsia="tr-TR"/>
              </w:rPr>
              <w:t>s</w:t>
            </w:r>
            <w:r w:rsidRPr="000035AB">
              <w:rPr>
                <w:rFonts w:eastAsia="Times New Roman" w:cstheme="minorHAnsi"/>
                <w:lang w:eastAsia="tr-TR"/>
              </w:rPr>
              <w:t xml:space="preserve"> the Recommended Childhood Immunisation Schedule</w:t>
            </w:r>
          </w:p>
          <w:p w14:paraId="3D9F2D75" w14:textId="73A03A73" w:rsid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Explain</w:t>
            </w:r>
            <w:r w:rsidR="002F4B3F">
              <w:rPr>
                <w:rFonts w:eastAsia="Times New Roman" w:cstheme="minorHAnsi"/>
                <w:lang w:eastAsia="tr-TR"/>
              </w:rPr>
              <w:t>s</w:t>
            </w:r>
            <w:r w:rsidRPr="000035AB">
              <w:rPr>
                <w:rFonts w:eastAsia="Times New Roman" w:cstheme="minorHAnsi"/>
                <w:lang w:eastAsia="tr-TR"/>
              </w:rPr>
              <w:t xml:space="preserve"> important Emerging Patterns of Behaviors in childhood in different ages.</w:t>
            </w:r>
          </w:p>
          <w:p w14:paraId="41BAB9F5" w14:textId="64EF516D" w:rsid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Explain</w:t>
            </w:r>
            <w:r w:rsidR="002F4B3F">
              <w:rPr>
                <w:rFonts w:eastAsia="Times New Roman" w:cstheme="minorHAnsi"/>
                <w:lang w:eastAsia="tr-TR"/>
              </w:rPr>
              <w:t>s</w:t>
            </w:r>
            <w:r w:rsidRPr="000035AB">
              <w:rPr>
                <w:rFonts w:eastAsia="Times New Roman" w:cstheme="minorHAnsi"/>
                <w:lang w:eastAsia="tr-TR"/>
              </w:rPr>
              <w:t xml:space="preserve"> what kind of presedures should be applied in each visits</w:t>
            </w:r>
          </w:p>
          <w:p w14:paraId="1B4D87BE" w14:textId="77777777" w:rsidR="000035AB" w:rsidRP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Defines the diagnostic criterias of physiologic and pathologic jaundice</w:t>
            </w:r>
          </w:p>
          <w:p w14:paraId="085D478A" w14:textId="77777777" w:rsidR="000035AB" w:rsidRP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Defines the differences between physiologic and pathologic jaundice</w:t>
            </w:r>
          </w:p>
          <w:p w14:paraId="53A65C91" w14:textId="77777777" w:rsid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Defines the diagnostic features of the various types of neonatal jaundice</w:t>
            </w:r>
          </w:p>
          <w:p w14:paraId="4766EE88" w14:textId="77777777" w:rsidR="000035AB" w:rsidRP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Defines hypoglisemia.</w:t>
            </w:r>
          </w:p>
          <w:p w14:paraId="52D9AC60" w14:textId="77777777" w:rsidR="000035AB" w:rsidRP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Defines main causes of hypoglisemia</w:t>
            </w:r>
          </w:p>
          <w:p w14:paraId="03B6B7F8" w14:textId="77777777" w:rsidR="000035AB" w:rsidRP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Defines features of neonatal hypoglisemia</w:t>
            </w:r>
          </w:p>
          <w:p w14:paraId="5AE7AD25" w14:textId="4C13A1FB" w:rsid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Explain</w:t>
            </w:r>
            <w:r w:rsidR="002F4B3F">
              <w:rPr>
                <w:rFonts w:eastAsia="Times New Roman" w:cstheme="minorHAnsi"/>
                <w:lang w:eastAsia="tr-TR"/>
              </w:rPr>
              <w:t>s</w:t>
            </w:r>
            <w:r w:rsidRPr="000035AB">
              <w:rPr>
                <w:rFonts w:eastAsia="Times New Roman" w:cstheme="minorHAnsi"/>
                <w:lang w:eastAsia="tr-TR"/>
              </w:rPr>
              <w:t xml:space="preserve"> menagement of hypoglisemia</w:t>
            </w:r>
          </w:p>
          <w:p w14:paraId="3F70F010" w14:textId="77777777" w:rsidR="000035AB" w:rsidRP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Defines hypocalcemia</w:t>
            </w:r>
          </w:p>
          <w:p w14:paraId="6AB673FF" w14:textId="77777777" w:rsidR="000035AB" w:rsidRP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Defines main causes of early and late hypocalcemia</w:t>
            </w:r>
          </w:p>
          <w:p w14:paraId="748CE3D6" w14:textId="77777777" w:rsidR="000035AB" w:rsidRP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Defines features of neonatal hypocalcemia</w:t>
            </w:r>
          </w:p>
          <w:p w14:paraId="4163A309" w14:textId="2839FCCA" w:rsidR="000035AB" w:rsidRDefault="000035AB" w:rsidP="000035AB">
            <w:pPr>
              <w:pStyle w:val="ListeParagraf"/>
              <w:numPr>
                <w:ilvl w:val="0"/>
                <w:numId w:val="9"/>
              </w:numPr>
              <w:rPr>
                <w:rFonts w:eastAsia="Times New Roman" w:cstheme="minorHAnsi"/>
                <w:lang w:eastAsia="tr-TR"/>
              </w:rPr>
            </w:pPr>
            <w:r w:rsidRPr="000035AB">
              <w:rPr>
                <w:rFonts w:eastAsia="Times New Roman" w:cstheme="minorHAnsi"/>
                <w:lang w:eastAsia="tr-TR"/>
              </w:rPr>
              <w:t>Explain</w:t>
            </w:r>
            <w:r w:rsidR="002F4B3F">
              <w:rPr>
                <w:rFonts w:eastAsia="Times New Roman" w:cstheme="minorHAnsi"/>
                <w:lang w:eastAsia="tr-TR"/>
              </w:rPr>
              <w:t>s</w:t>
            </w:r>
            <w:r w:rsidRPr="000035AB">
              <w:rPr>
                <w:rFonts w:eastAsia="Times New Roman" w:cstheme="minorHAnsi"/>
                <w:lang w:eastAsia="tr-TR"/>
              </w:rPr>
              <w:t xml:space="preserve"> menagement of hypocalcemia</w:t>
            </w:r>
          </w:p>
          <w:p w14:paraId="7734072A" w14:textId="53A3ACB8" w:rsidR="00A263C7" w:rsidRPr="00A263C7" w:rsidRDefault="00A263C7" w:rsidP="00A263C7">
            <w:pPr>
              <w:pStyle w:val="ListeParagraf"/>
              <w:numPr>
                <w:ilvl w:val="0"/>
                <w:numId w:val="9"/>
              </w:numPr>
              <w:rPr>
                <w:rFonts w:eastAsia="Times New Roman" w:cstheme="minorHAnsi"/>
                <w:lang w:eastAsia="tr-TR"/>
              </w:rPr>
            </w:pPr>
            <w:r w:rsidRPr="00A263C7">
              <w:rPr>
                <w:rFonts w:eastAsia="Times New Roman" w:cstheme="minorHAnsi"/>
                <w:lang w:eastAsia="tr-TR"/>
              </w:rPr>
              <w:t>Highlight</w:t>
            </w:r>
            <w:r w:rsidR="002F4B3F">
              <w:rPr>
                <w:rFonts w:eastAsia="Times New Roman" w:cstheme="minorHAnsi"/>
                <w:lang w:eastAsia="tr-TR"/>
              </w:rPr>
              <w:t>s</w:t>
            </w:r>
            <w:r w:rsidRPr="00A263C7">
              <w:rPr>
                <w:rFonts w:eastAsia="Times New Roman" w:cstheme="minorHAnsi"/>
                <w:lang w:eastAsia="tr-TR"/>
              </w:rPr>
              <w:t xml:space="preserve"> the clinical signs seen in early stages of the disease to enable timely diagnosis.</w:t>
            </w:r>
          </w:p>
          <w:p w14:paraId="2203C5D4" w14:textId="4925F8CB" w:rsidR="00A263C7" w:rsidRPr="00A263C7" w:rsidRDefault="00A263C7" w:rsidP="00A263C7">
            <w:pPr>
              <w:pStyle w:val="ListeParagraf"/>
              <w:numPr>
                <w:ilvl w:val="0"/>
                <w:numId w:val="9"/>
              </w:numPr>
              <w:rPr>
                <w:rFonts w:eastAsia="Times New Roman" w:cstheme="minorHAnsi"/>
                <w:lang w:eastAsia="tr-TR"/>
              </w:rPr>
            </w:pPr>
            <w:r w:rsidRPr="00A263C7">
              <w:rPr>
                <w:rFonts w:eastAsia="Times New Roman" w:cstheme="minorHAnsi"/>
                <w:lang w:eastAsia="tr-TR"/>
              </w:rPr>
              <w:t>Describe</w:t>
            </w:r>
            <w:r w:rsidR="002F4B3F">
              <w:rPr>
                <w:rFonts w:eastAsia="Times New Roman" w:cstheme="minorHAnsi"/>
                <w:lang w:eastAsia="tr-TR"/>
              </w:rPr>
              <w:t>s</w:t>
            </w:r>
            <w:r w:rsidRPr="00A263C7">
              <w:rPr>
                <w:rFonts w:eastAsia="Times New Roman" w:cstheme="minorHAnsi"/>
                <w:lang w:eastAsia="tr-TR"/>
              </w:rPr>
              <w:t xml:space="preserve"> the importance of antenatal screening and pre-pregnancy screening</w:t>
            </w:r>
          </w:p>
          <w:p w14:paraId="05C91B54" w14:textId="65582AE8" w:rsidR="00A263C7" w:rsidRPr="00A263C7" w:rsidRDefault="002F4B3F" w:rsidP="00A263C7">
            <w:pPr>
              <w:pStyle w:val="ListeParagraf"/>
              <w:numPr>
                <w:ilvl w:val="0"/>
                <w:numId w:val="9"/>
              </w:numPr>
              <w:rPr>
                <w:rFonts w:eastAsia="Times New Roman" w:cstheme="minorHAnsi"/>
                <w:lang w:eastAsia="tr-TR"/>
              </w:rPr>
            </w:pPr>
            <w:r>
              <w:rPr>
                <w:rFonts w:eastAsia="Times New Roman" w:cstheme="minorHAnsi"/>
                <w:lang w:eastAsia="tr-TR"/>
              </w:rPr>
              <w:t>Becomes</w:t>
            </w:r>
            <w:r w:rsidR="00A263C7" w:rsidRPr="00A263C7">
              <w:rPr>
                <w:rFonts w:eastAsia="Times New Roman" w:cstheme="minorHAnsi"/>
                <w:lang w:eastAsia="tr-TR"/>
              </w:rPr>
              <w:t xml:space="preserve"> familiar with the interpretation of laboratory</w:t>
            </w:r>
            <w:r w:rsidR="00A263C7">
              <w:rPr>
                <w:rFonts w:eastAsia="Times New Roman" w:cstheme="minorHAnsi"/>
                <w:lang w:eastAsia="tr-TR"/>
              </w:rPr>
              <w:t xml:space="preserve"> tests for diagnosing syphilis, </w:t>
            </w:r>
            <w:r w:rsidR="00A263C7" w:rsidRPr="00A263C7">
              <w:rPr>
                <w:rFonts w:eastAsia="Times New Roman" w:cstheme="minorHAnsi"/>
                <w:lang w:eastAsia="tr-TR"/>
              </w:rPr>
              <w:t xml:space="preserve">Cytomegalic inclusion </w:t>
            </w:r>
            <w:proofErr w:type="gramStart"/>
            <w:r w:rsidR="00A263C7" w:rsidRPr="00A263C7">
              <w:rPr>
                <w:rFonts w:eastAsia="Times New Roman" w:cstheme="minorHAnsi"/>
                <w:lang w:eastAsia="tr-TR"/>
              </w:rPr>
              <w:t>diseases , Toxoplasmosis</w:t>
            </w:r>
            <w:proofErr w:type="gramEnd"/>
            <w:r w:rsidR="00A263C7" w:rsidRPr="00A263C7">
              <w:rPr>
                <w:rFonts w:eastAsia="Times New Roman" w:cstheme="minorHAnsi"/>
                <w:lang w:eastAsia="tr-TR"/>
              </w:rPr>
              <w:t>, rubella, varicella, herpes simplex , Zikavirus, ParvovirusB19</w:t>
            </w:r>
          </w:p>
          <w:p w14:paraId="324FFF1A" w14:textId="0272E49F" w:rsidR="00A263C7" w:rsidRDefault="00A263C7" w:rsidP="00A263C7">
            <w:pPr>
              <w:pStyle w:val="ListeParagraf"/>
              <w:numPr>
                <w:ilvl w:val="0"/>
                <w:numId w:val="9"/>
              </w:numPr>
              <w:rPr>
                <w:rFonts w:eastAsia="Times New Roman" w:cstheme="minorHAnsi"/>
                <w:lang w:eastAsia="tr-TR"/>
              </w:rPr>
            </w:pPr>
            <w:r w:rsidRPr="00A263C7">
              <w:rPr>
                <w:rFonts w:eastAsia="Times New Roman" w:cstheme="minorHAnsi"/>
                <w:lang w:eastAsia="tr-TR"/>
              </w:rPr>
              <w:t>Explain</w:t>
            </w:r>
            <w:r w:rsidR="002F4B3F">
              <w:rPr>
                <w:rFonts w:eastAsia="Times New Roman" w:cstheme="minorHAnsi"/>
                <w:lang w:eastAsia="tr-TR"/>
              </w:rPr>
              <w:t>s</w:t>
            </w:r>
            <w:r w:rsidRPr="00A263C7">
              <w:rPr>
                <w:rFonts w:eastAsia="Times New Roman" w:cstheme="minorHAnsi"/>
                <w:lang w:eastAsia="tr-TR"/>
              </w:rPr>
              <w:t xml:space="preserve"> prevention strategies</w:t>
            </w:r>
          </w:p>
          <w:p w14:paraId="262B74A7" w14:textId="3553F991" w:rsidR="00C65262" w:rsidRPr="00C65262" w:rsidRDefault="002F4B3F" w:rsidP="00C65262">
            <w:pPr>
              <w:pStyle w:val="ListeParagraf"/>
              <w:numPr>
                <w:ilvl w:val="0"/>
                <w:numId w:val="9"/>
              </w:numPr>
              <w:rPr>
                <w:rFonts w:eastAsia="Times New Roman" w:cstheme="minorHAnsi"/>
                <w:lang w:eastAsia="tr-TR"/>
              </w:rPr>
            </w:pPr>
            <w:r>
              <w:rPr>
                <w:rFonts w:eastAsia="Times New Roman" w:cstheme="minorHAnsi"/>
                <w:lang w:eastAsia="tr-TR"/>
              </w:rPr>
              <w:t>Describes</w:t>
            </w:r>
            <w:r w:rsidR="00C65262" w:rsidRPr="00C65262">
              <w:rPr>
                <w:rFonts w:eastAsia="Times New Roman" w:cstheme="minorHAnsi"/>
                <w:lang w:eastAsia="tr-TR"/>
              </w:rPr>
              <w:t xml:space="preserve"> Physiologic Changes During Pregnancy and Their Impact on Drug Disposition and Dosing</w:t>
            </w:r>
          </w:p>
          <w:p w14:paraId="6C26E3D6" w14:textId="1D440ABB" w:rsidR="00C65262" w:rsidRPr="00C65262" w:rsidRDefault="002F4B3F" w:rsidP="00C65262">
            <w:pPr>
              <w:pStyle w:val="ListeParagraf"/>
              <w:numPr>
                <w:ilvl w:val="0"/>
                <w:numId w:val="9"/>
              </w:numPr>
              <w:rPr>
                <w:rFonts w:eastAsia="Times New Roman" w:cstheme="minorHAnsi"/>
                <w:lang w:eastAsia="tr-TR"/>
              </w:rPr>
            </w:pPr>
            <w:r>
              <w:rPr>
                <w:rFonts w:eastAsia="Times New Roman" w:cstheme="minorHAnsi"/>
                <w:lang w:eastAsia="tr-TR"/>
              </w:rPr>
              <w:lastRenderedPageBreak/>
              <w:t>Defines</w:t>
            </w:r>
            <w:r w:rsidR="00C65262" w:rsidRPr="00C65262">
              <w:rPr>
                <w:rFonts w:eastAsia="Times New Roman" w:cstheme="minorHAnsi"/>
                <w:lang w:eastAsia="tr-TR"/>
              </w:rPr>
              <w:t xml:space="preserve"> drug actions on pregnant population, a population with unique physiological and biochemical chararcteristics</w:t>
            </w:r>
          </w:p>
          <w:p w14:paraId="2AFF7949" w14:textId="3EBE1F5D" w:rsidR="00C65262" w:rsidRPr="00C65262" w:rsidRDefault="002F4B3F" w:rsidP="00C65262">
            <w:pPr>
              <w:pStyle w:val="ListeParagraf"/>
              <w:numPr>
                <w:ilvl w:val="0"/>
                <w:numId w:val="9"/>
              </w:numPr>
              <w:rPr>
                <w:rFonts w:eastAsia="Times New Roman" w:cstheme="minorHAnsi"/>
                <w:lang w:eastAsia="tr-TR"/>
              </w:rPr>
            </w:pPr>
            <w:r>
              <w:rPr>
                <w:rFonts w:eastAsia="Times New Roman" w:cstheme="minorHAnsi"/>
                <w:lang w:eastAsia="tr-TR"/>
              </w:rPr>
              <w:t>Defines</w:t>
            </w:r>
            <w:r w:rsidRPr="00C65262">
              <w:rPr>
                <w:rFonts w:eastAsia="Times New Roman" w:cstheme="minorHAnsi"/>
                <w:lang w:eastAsia="tr-TR"/>
              </w:rPr>
              <w:t xml:space="preserve"> </w:t>
            </w:r>
            <w:r w:rsidR="00C65262" w:rsidRPr="00C65262">
              <w:rPr>
                <w:rFonts w:eastAsia="Times New Roman" w:cstheme="minorHAnsi"/>
                <w:lang w:eastAsia="tr-TR"/>
              </w:rPr>
              <w:t>teratogenesis, pregnancy risk categories and new labeling rules</w:t>
            </w:r>
          </w:p>
          <w:p w14:paraId="50A6E018" w14:textId="2CB460C2" w:rsidR="00C65262" w:rsidRDefault="002F4B3F" w:rsidP="00C65262">
            <w:pPr>
              <w:pStyle w:val="ListeParagraf"/>
              <w:numPr>
                <w:ilvl w:val="0"/>
                <w:numId w:val="9"/>
              </w:numPr>
              <w:rPr>
                <w:rFonts w:eastAsia="Times New Roman" w:cstheme="minorHAnsi"/>
                <w:lang w:eastAsia="tr-TR"/>
              </w:rPr>
            </w:pPr>
            <w:r>
              <w:rPr>
                <w:rFonts w:eastAsia="Times New Roman" w:cstheme="minorHAnsi"/>
                <w:lang w:eastAsia="tr-TR"/>
              </w:rPr>
              <w:t>Defines</w:t>
            </w:r>
            <w:r w:rsidRPr="00C65262">
              <w:rPr>
                <w:rFonts w:eastAsia="Times New Roman" w:cstheme="minorHAnsi"/>
                <w:lang w:eastAsia="tr-TR"/>
              </w:rPr>
              <w:t xml:space="preserve"> </w:t>
            </w:r>
            <w:r w:rsidR="00C65262" w:rsidRPr="00C65262">
              <w:rPr>
                <w:rFonts w:eastAsia="Times New Roman" w:cstheme="minorHAnsi"/>
                <w:lang w:eastAsia="tr-TR"/>
              </w:rPr>
              <w:t>drug therapy during brea</w:t>
            </w:r>
            <w:r w:rsidR="009865DA">
              <w:rPr>
                <w:rFonts w:eastAsia="Times New Roman" w:cstheme="minorHAnsi"/>
                <w:lang w:eastAsia="tr-TR"/>
              </w:rPr>
              <w:t>s</w:t>
            </w:r>
            <w:r w:rsidR="00C65262" w:rsidRPr="00C65262">
              <w:rPr>
                <w:rFonts w:eastAsia="Times New Roman" w:cstheme="minorHAnsi"/>
                <w:lang w:eastAsia="tr-TR"/>
              </w:rPr>
              <w:t>tfeeding</w:t>
            </w:r>
          </w:p>
          <w:p w14:paraId="400BF1BA" w14:textId="53D69F1B" w:rsidR="000300AB" w:rsidRDefault="002F4B3F" w:rsidP="000300AB">
            <w:pPr>
              <w:pStyle w:val="ListeParagraf"/>
              <w:numPr>
                <w:ilvl w:val="0"/>
                <w:numId w:val="9"/>
              </w:numPr>
              <w:rPr>
                <w:rFonts w:eastAsia="Times New Roman" w:cstheme="minorHAnsi"/>
                <w:lang w:eastAsia="tr-TR"/>
              </w:rPr>
            </w:pPr>
            <w:r>
              <w:rPr>
                <w:rFonts w:eastAsia="Times New Roman" w:cstheme="minorHAnsi"/>
                <w:lang w:eastAsia="tr-TR"/>
              </w:rPr>
              <w:t>Defines</w:t>
            </w:r>
            <w:r w:rsidR="000300AB" w:rsidRPr="000300AB">
              <w:rPr>
                <w:rFonts w:eastAsia="Times New Roman" w:cstheme="minorHAnsi"/>
                <w:lang w:eastAsia="tr-TR"/>
              </w:rPr>
              <w:t xml:space="preserve"> the meaning of Communication procedures in medicine.</w:t>
            </w:r>
          </w:p>
          <w:p w14:paraId="39B692DB" w14:textId="6BA2B42F" w:rsidR="000300AB" w:rsidRPr="000300AB" w:rsidRDefault="000300AB" w:rsidP="000300AB">
            <w:pPr>
              <w:pStyle w:val="ListeParagraf"/>
              <w:numPr>
                <w:ilvl w:val="0"/>
                <w:numId w:val="9"/>
              </w:numPr>
              <w:rPr>
                <w:rFonts w:eastAsia="Times New Roman" w:cstheme="minorHAnsi"/>
                <w:lang w:eastAsia="tr-TR"/>
              </w:rPr>
            </w:pPr>
            <w:r>
              <w:rPr>
                <w:rFonts w:eastAsia="Times New Roman" w:cstheme="minorHAnsi"/>
                <w:lang w:eastAsia="tr-TR"/>
              </w:rPr>
              <w:t>Gi</w:t>
            </w:r>
            <w:r w:rsidRPr="000300AB">
              <w:rPr>
                <w:rFonts w:eastAsia="Times New Roman" w:cstheme="minorHAnsi"/>
                <w:lang w:eastAsia="tr-TR"/>
              </w:rPr>
              <w:t>ve</w:t>
            </w:r>
            <w:r w:rsidR="002F4B3F">
              <w:rPr>
                <w:rFonts w:eastAsia="Times New Roman" w:cstheme="minorHAnsi"/>
                <w:lang w:eastAsia="tr-TR"/>
              </w:rPr>
              <w:t>s</w:t>
            </w:r>
            <w:r w:rsidRPr="000300AB">
              <w:rPr>
                <w:rFonts w:eastAsia="Times New Roman" w:cstheme="minorHAnsi"/>
                <w:lang w:eastAsia="tr-TR"/>
              </w:rPr>
              <w:t xml:space="preserve"> definition of Communic</w:t>
            </w:r>
            <w:r w:rsidR="00AB4726">
              <w:rPr>
                <w:rFonts w:eastAsia="Times New Roman" w:cstheme="minorHAnsi"/>
                <w:lang w:eastAsia="tr-TR"/>
              </w:rPr>
              <w:t>ation and construct a conceptu</w:t>
            </w:r>
            <w:r w:rsidRPr="000300AB">
              <w:rPr>
                <w:rFonts w:eastAsia="Times New Roman" w:cstheme="minorHAnsi"/>
                <w:lang w:eastAsia="tr-TR"/>
              </w:rPr>
              <w:t>al framework then acquiring essential knowledge about it.</w:t>
            </w:r>
          </w:p>
          <w:p w14:paraId="2C2CB3E7" w14:textId="5BE7660F" w:rsidR="000300AB" w:rsidRPr="000300AB" w:rsidRDefault="000300AB" w:rsidP="000300AB">
            <w:pPr>
              <w:pStyle w:val="ListeParagraf"/>
              <w:numPr>
                <w:ilvl w:val="0"/>
                <w:numId w:val="9"/>
              </w:numPr>
              <w:rPr>
                <w:rFonts w:eastAsia="Times New Roman" w:cstheme="minorHAnsi"/>
                <w:lang w:eastAsia="tr-TR"/>
              </w:rPr>
            </w:pPr>
            <w:r>
              <w:rPr>
                <w:rFonts w:eastAsia="Times New Roman" w:cstheme="minorHAnsi"/>
                <w:lang w:eastAsia="tr-TR"/>
              </w:rPr>
              <w:t>C</w:t>
            </w:r>
            <w:r w:rsidRPr="000300AB">
              <w:rPr>
                <w:rFonts w:eastAsia="Times New Roman" w:cstheme="minorHAnsi"/>
                <w:lang w:eastAsia="tr-TR"/>
              </w:rPr>
              <w:t>onceive</w:t>
            </w:r>
            <w:r w:rsidR="002F4B3F">
              <w:rPr>
                <w:rFonts w:eastAsia="Times New Roman" w:cstheme="minorHAnsi"/>
                <w:lang w:eastAsia="tr-TR"/>
              </w:rPr>
              <w:t>s</w:t>
            </w:r>
            <w:r w:rsidRPr="000300AB">
              <w:rPr>
                <w:rFonts w:eastAsia="Times New Roman" w:cstheme="minorHAnsi"/>
                <w:lang w:eastAsia="tr-TR"/>
              </w:rPr>
              <w:t xml:space="preserve"> the importance of Medical Communication at basic level</w:t>
            </w:r>
          </w:p>
          <w:p w14:paraId="63D69CC2" w14:textId="5743385F" w:rsidR="000300AB" w:rsidRDefault="000300AB" w:rsidP="000300AB">
            <w:pPr>
              <w:pStyle w:val="ListeParagraf"/>
              <w:numPr>
                <w:ilvl w:val="0"/>
                <w:numId w:val="9"/>
              </w:numPr>
              <w:rPr>
                <w:rFonts w:eastAsia="Times New Roman" w:cstheme="minorHAnsi"/>
                <w:lang w:eastAsia="tr-TR"/>
              </w:rPr>
            </w:pPr>
            <w:r>
              <w:rPr>
                <w:rFonts w:eastAsia="Times New Roman" w:cstheme="minorHAnsi"/>
                <w:lang w:eastAsia="tr-TR"/>
              </w:rPr>
              <w:t>D</w:t>
            </w:r>
            <w:r w:rsidRPr="000300AB">
              <w:rPr>
                <w:rFonts w:eastAsia="Times New Roman" w:cstheme="minorHAnsi"/>
                <w:lang w:eastAsia="tr-TR"/>
              </w:rPr>
              <w:t>escribe</w:t>
            </w:r>
            <w:r w:rsidR="002F4B3F">
              <w:rPr>
                <w:rFonts w:eastAsia="Times New Roman" w:cstheme="minorHAnsi"/>
                <w:lang w:eastAsia="tr-TR"/>
              </w:rPr>
              <w:t>s</w:t>
            </w:r>
            <w:r w:rsidRPr="000300AB">
              <w:rPr>
                <w:rFonts w:eastAsia="Times New Roman" w:cstheme="minorHAnsi"/>
                <w:lang w:eastAsia="tr-TR"/>
              </w:rPr>
              <w:t xml:space="preserve"> the crucial functions of Medical Communication at basic level</w:t>
            </w:r>
          </w:p>
          <w:p w14:paraId="038917C1" w14:textId="667C570B" w:rsidR="000300AB" w:rsidRPr="000300AB" w:rsidRDefault="002F4B3F" w:rsidP="000300AB">
            <w:pPr>
              <w:pStyle w:val="ListeParagraf"/>
              <w:numPr>
                <w:ilvl w:val="0"/>
                <w:numId w:val="9"/>
              </w:numPr>
              <w:rPr>
                <w:rFonts w:eastAsia="Times New Roman" w:cstheme="minorHAnsi"/>
                <w:lang w:eastAsia="tr-TR"/>
              </w:rPr>
            </w:pPr>
            <w:r>
              <w:rPr>
                <w:rFonts w:eastAsia="Times New Roman" w:cstheme="minorHAnsi"/>
                <w:lang w:eastAsia="tr-TR"/>
              </w:rPr>
              <w:t>Defines</w:t>
            </w:r>
            <w:r w:rsidRPr="00C65262">
              <w:rPr>
                <w:rFonts w:eastAsia="Times New Roman" w:cstheme="minorHAnsi"/>
                <w:lang w:eastAsia="tr-TR"/>
              </w:rPr>
              <w:t xml:space="preserve"> </w:t>
            </w:r>
            <w:r w:rsidR="000300AB" w:rsidRPr="000300AB">
              <w:rPr>
                <w:rFonts w:eastAsia="Times New Roman" w:cstheme="minorHAnsi"/>
                <w:lang w:eastAsia="tr-TR"/>
              </w:rPr>
              <w:t>the basic concepts in MCH and its disease of burden</w:t>
            </w:r>
          </w:p>
          <w:p w14:paraId="4A3B5E64" w14:textId="4B243E47" w:rsidR="000300AB" w:rsidRPr="000300AB" w:rsidRDefault="000300AB" w:rsidP="000300AB">
            <w:pPr>
              <w:pStyle w:val="ListeParagraf"/>
              <w:numPr>
                <w:ilvl w:val="0"/>
                <w:numId w:val="9"/>
              </w:numPr>
              <w:rPr>
                <w:rFonts w:eastAsia="Times New Roman" w:cstheme="minorHAnsi"/>
                <w:lang w:eastAsia="tr-TR"/>
              </w:rPr>
            </w:pPr>
            <w:r>
              <w:rPr>
                <w:rFonts w:eastAsia="Times New Roman" w:cstheme="minorHAnsi"/>
                <w:lang w:eastAsia="tr-TR"/>
              </w:rPr>
              <w:t>R</w:t>
            </w:r>
            <w:r w:rsidRPr="000300AB">
              <w:rPr>
                <w:rFonts w:eastAsia="Times New Roman" w:cstheme="minorHAnsi"/>
                <w:lang w:eastAsia="tr-TR"/>
              </w:rPr>
              <w:t>ealise</w:t>
            </w:r>
            <w:r w:rsidR="002F4B3F">
              <w:rPr>
                <w:rFonts w:eastAsia="Times New Roman" w:cstheme="minorHAnsi"/>
                <w:lang w:eastAsia="tr-TR"/>
              </w:rPr>
              <w:t>s</w:t>
            </w:r>
            <w:r w:rsidRPr="000300AB">
              <w:rPr>
                <w:rFonts w:eastAsia="Times New Roman" w:cstheme="minorHAnsi"/>
                <w:lang w:eastAsia="tr-TR"/>
              </w:rPr>
              <w:t xml:space="preserve"> the place &amp; importance of MCH issues within integral Public Health holistic aspect</w:t>
            </w:r>
          </w:p>
          <w:p w14:paraId="2665C14B" w14:textId="14883F06" w:rsidR="000300AB" w:rsidRDefault="000300AB" w:rsidP="000300AB">
            <w:pPr>
              <w:pStyle w:val="ListeParagraf"/>
              <w:numPr>
                <w:ilvl w:val="0"/>
                <w:numId w:val="9"/>
              </w:numPr>
              <w:rPr>
                <w:rFonts w:eastAsia="Times New Roman" w:cstheme="minorHAnsi"/>
                <w:lang w:eastAsia="tr-TR"/>
              </w:rPr>
            </w:pPr>
            <w:r w:rsidRPr="000300AB">
              <w:rPr>
                <w:rFonts w:eastAsia="Times New Roman" w:cstheme="minorHAnsi"/>
                <w:lang w:eastAsia="tr-TR"/>
              </w:rPr>
              <w:t>Develop</w:t>
            </w:r>
            <w:r w:rsidR="002F4B3F">
              <w:rPr>
                <w:rFonts w:eastAsia="Times New Roman" w:cstheme="minorHAnsi"/>
                <w:lang w:eastAsia="tr-TR"/>
              </w:rPr>
              <w:t>s</w:t>
            </w:r>
            <w:r w:rsidRPr="000300AB">
              <w:rPr>
                <w:rFonts w:eastAsia="Times New Roman" w:cstheme="minorHAnsi"/>
                <w:lang w:eastAsia="tr-TR"/>
              </w:rPr>
              <w:t xml:space="preserve"> responsibility in order to ameliorate public health problems within MCH field</w:t>
            </w:r>
          </w:p>
          <w:p w14:paraId="40C56763" w14:textId="45E38EF2" w:rsidR="000300AB" w:rsidRPr="000300AB" w:rsidRDefault="000300AB" w:rsidP="000300AB">
            <w:pPr>
              <w:pStyle w:val="ListeParagraf"/>
              <w:numPr>
                <w:ilvl w:val="0"/>
                <w:numId w:val="9"/>
              </w:numPr>
              <w:rPr>
                <w:rFonts w:eastAsia="Times New Roman" w:cstheme="minorHAnsi"/>
                <w:lang w:eastAsia="tr-TR"/>
              </w:rPr>
            </w:pPr>
            <w:r w:rsidRPr="000300AB">
              <w:rPr>
                <w:rFonts w:eastAsia="Times New Roman" w:cstheme="minorHAnsi"/>
                <w:lang w:eastAsia="tr-TR"/>
              </w:rPr>
              <w:t>Conceiv</w:t>
            </w:r>
            <w:r w:rsidR="002F4B3F">
              <w:rPr>
                <w:rFonts w:eastAsia="Times New Roman" w:cstheme="minorHAnsi"/>
                <w:lang w:eastAsia="tr-TR"/>
              </w:rPr>
              <w:t>es</w:t>
            </w:r>
            <w:r w:rsidRPr="000300AB">
              <w:rPr>
                <w:rFonts w:eastAsia="Times New Roman" w:cstheme="minorHAnsi"/>
                <w:lang w:eastAsia="tr-TR"/>
              </w:rPr>
              <w:t xml:space="preserve"> essentials of Nutrition during these vulnerable periods of life both for mother and baby</w:t>
            </w:r>
          </w:p>
          <w:p w14:paraId="7E63035A" w14:textId="3D440D95" w:rsidR="000300AB" w:rsidRPr="000300AB" w:rsidRDefault="002F4B3F" w:rsidP="000300AB">
            <w:pPr>
              <w:pStyle w:val="ListeParagraf"/>
              <w:numPr>
                <w:ilvl w:val="0"/>
                <w:numId w:val="9"/>
              </w:numPr>
              <w:rPr>
                <w:rFonts w:eastAsia="Times New Roman" w:cstheme="minorHAnsi"/>
                <w:lang w:eastAsia="tr-TR"/>
              </w:rPr>
            </w:pPr>
            <w:r>
              <w:rPr>
                <w:rFonts w:eastAsia="Times New Roman" w:cstheme="minorHAnsi"/>
                <w:lang w:eastAsia="tr-TR"/>
              </w:rPr>
              <w:t xml:space="preserve">Explains </w:t>
            </w:r>
            <w:r w:rsidR="000300AB" w:rsidRPr="000300AB">
              <w:rPr>
                <w:rFonts w:eastAsia="Times New Roman" w:cstheme="minorHAnsi"/>
                <w:lang w:eastAsia="tr-TR"/>
              </w:rPr>
              <w:t>Inform</w:t>
            </w:r>
            <w:r>
              <w:rPr>
                <w:rFonts w:eastAsia="Times New Roman" w:cstheme="minorHAnsi"/>
                <w:lang w:eastAsia="tr-TR"/>
              </w:rPr>
              <w:t>ing</w:t>
            </w:r>
            <w:r w:rsidR="000300AB" w:rsidRPr="000300AB">
              <w:rPr>
                <w:rFonts w:eastAsia="Times New Roman" w:cstheme="minorHAnsi"/>
                <w:lang w:eastAsia="tr-TR"/>
              </w:rPr>
              <w:t xml:space="preserve"> &amp; consulting patients about nutritional issues within these fragile phases of life</w:t>
            </w:r>
          </w:p>
          <w:p w14:paraId="62357217" w14:textId="48CBD653" w:rsidR="000300AB" w:rsidRDefault="002F4B3F" w:rsidP="000300AB">
            <w:pPr>
              <w:pStyle w:val="ListeParagraf"/>
              <w:numPr>
                <w:ilvl w:val="0"/>
                <w:numId w:val="9"/>
              </w:numPr>
              <w:rPr>
                <w:rFonts w:eastAsia="Times New Roman" w:cstheme="minorHAnsi"/>
                <w:lang w:eastAsia="tr-TR"/>
              </w:rPr>
            </w:pPr>
            <w:r>
              <w:rPr>
                <w:rFonts w:eastAsia="Times New Roman" w:cstheme="minorHAnsi"/>
                <w:lang w:eastAsia="tr-TR"/>
              </w:rPr>
              <w:t>Explains a</w:t>
            </w:r>
            <w:r w:rsidR="000300AB" w:rsidRPr="000300AB">
              <w:rPr>
                <w:rFonts w:eastAsia="Times New Roman" w:cstheme="minorHAnsi"/>
                <w:lang w:eastAsia="tr-TR"/>
              </w:rPr>
              <w:t>dvocating related public health problems to be mitigated and solved within community</w:t>
            </w:r>
          </w:p>
          <w:p w14:paraId="25129F7B" w14:textId="72118B52" w:rsidR="000300AB" w:rsidRPr="000300AB" w:rsidRDefault="000300AB" w:rsidP="000300AB">
            <w:pPr>
              <w:pStyle w:val="ListeParagraf"/>
              <w:numPr>
                <w:ilvl w:val="0"/>
                <w:numId w:val="9"/>
              </w:numPr>
              <w:rPr>
                <w:rFonts w:eastAsia="Times New Roman" w:cstheme="minorHAnsi"/>
                <w:lang w:eastAsia="tr-TR"/>
              </w:rPr>
            </w:pPr>
            <w:r w:rsidRPr="000300AB">
              <w:rPr>
                <w:rFonts w:eastAsia="Times New Roman" w:cstheme="minorHAnsi"/>
                <w:lang w:eastAsia="tr-TR"/>
              </w:rPr>
              <w:t>Acquire</w:t>
            </w:r>
            <w:r w:rsidR="002F4B3F">
              <w:rPr>
                <w:rFonts w:eastAsia="Times New Roman" w:cstheme="minorHAnsi"/>
                <w:lang w:eastAsia="tr-TR"/>
              </w:rPr>
              <w:t>s</w:t>
            </w:r>
            <w:r w:rsidRPr="000300AB">
              <w:rPr>
                <w:rFonts w:eastAsia="Times New Roman" w:cstheme="minorHAnsi"/>
                <w:lang w:eastAsia="tr-TR"/>
              </w:rPr>
              <w:t xml:space="preserve"> necessary knowledge on the basic Public Health Problems of Global Infant &amp; Child Health</w:t>
            </w:r>
          </w:p>
          <w:p w14:paraId="1247925C" w14:textId="59BFCD9E" w:rsidR="000300AB" w:rsidRPr="000300AB" w:rsidRDefault="002F4B3F" w:rsidP="000300AB">
            <w:pPr>
              <w:pStyle w:val="ListeParagraf"/>
              <w:numPr>
                <w:ilvl w:val="0"/>
                <w:numId w:val="9"/>
              </w:numPr>
              <w:rPr>
                <w:rFonts w:eastAsia="Times New Roman" w:cstheme="minorHAnsi"/>
                <w:lang w:eastAsia="tr-TR"/>
              </w:rPr>
            </w:pPr>
            <w:r>
              <w:rPr>
                <w:rFonts w:eastAsia="Times New Roman" w:cstheme="minorHAnsi"/>
                <w:lang w:eastAsia="tr-TR"/>
              </w:rPr>
              <w:t>Defines</w:t>
            </w:r>
            <w:r w:rsidR="000300AB" w:rsidRPr="000300AB">
              <w:rPr>
                <w:rFonts w:eastAsia="Times New Roman" w:cstheme="minorHAnsi"/>
                <w:lang w:eastAsia="tr-TR"/>
              </w:rPr>
              <w:t xml:space="preserve"> the place, share and the importance of Global Infant &amp; Child Health issues whitin entire Picture</w:t>
            </w:r>
          </w:p>
          <w:p w14:paraId="68FC4FAE" w14:textId="2E401226" w:rsidR="000300AB" w:rsidRDefault="000300AB" w:rsidP="000300AB">
            <w:pPr>
              <w:pStyle w:val="ListeParagraf"/>
              <w:numPr>
                <w:ilvl w:val="0"/>
                <w:numId w:val="9"/>
              </w:numPr>
              <w:rPr>
                <w:rFonts w:eastAsia="Times New Roman" w:cstheme="minorHAnsi"/>
                <w:lang w:eastAsia="tr-TR"/>
              </w:rPr>
            </w:pPr>
            <w:r>
              <w:rPr>
                <w:rFonts w:eastAsia="Times New Roman" w:cstheme="minorHAnsi"/>
                <w:lang w:eastAsia="tr-TR"/>
              </w:rPr>
              <w:t>C</w:t>
            </w:r>
            <w:r w:rsidRPr="000300AB">
              <w:rPr>
                <w:rFonts w:eastAsia="Times New Roman" w:cstheme="minorHAnsi"/>
                <w:lang w:eastAsia="tr-TR"/>
              </w:rPr>
              <w:t>ontribute</w:t>
            </w:r>
            <w:r w:rsidR="002F4B3F">
              <w:rPr>
                <w:rFonts w:eastAsia="Times New Roman" w:cstheme="minorHAnsi"/>
                <w:lang w:eastAsia="tr-TR"/>
              </w:rPr>
              <w:t>s</w:t>
            </w:r>
            <w:r w:rsidRPr="000300AB">
              <w:rPr>
                <w:rFonts w:eastAsia="Times New Roman" w:cstheme="minorHAnsi"/>
                <w:lang w:eastAsia="tr-TR"/>
              </w:rPr>
              <w:t xml:space="preserve"> this problematic field of medicine with the sight of Public Health.</w:t>
            </w:r>
          </w:p>
          <w:p w14:paraId="59F11F6E" w14:textId="77777777" w:rsidR="008E704A" w:rsidRDefault="008E704A" w:rsidP="000300AB">
            <w:pPr>
              <w:pStyle w:val="ListeParagraf"/>
              <w:numPr>
                <w:ilvl w:val="0"/>
                <w:numId w:val="9"/>
              </w:numPr>
              <w:rPr>
                <w:rFonts w:eastAsia="Times New Roman" w:cstheme="minorHAnsi"/>
                <w:lang w:eastAsia="tr-TR"/>
              </w:rPr>
            </w:pPr>
            <w:r>
              <w:rPr>
                <w:rFonts w:eastAsia="Times New Roman" w:cstheme="minorHAnsi"/>
                <w:lang w:eastAsia="tr-TR"/>
              </w:rPr>
              <w:t xml:space="preserve">Explains the normal healthy child nutrition. </w:t>
            </w:r>
          </w:p>
          <w:p w14:paraId="69B7F1FA" w14:textId="1A003E00" w:rsidR="00033472" w:rsidRPr="00033472" w:rsidRDefault="002F4B3F" w:rsidP="00033472">
            <w:pPr>
              <w:pStyle w:val="ListeParagraf"/>
              <w:numPr>
                <w:ilvl w:val="0"/>
                <w:numId w:val="9"/>
              </w:numPr>
              <w:rPr>
                <w:rFonts w:eastAsia="Times New Roman" w:cstheme="minorHAnsi"/>
                <w:lang w:eastAsia="tr-TR"/>
              </w:rPr>
            </w:pPr>
            <w:r>
              <w:rPr>
                <w:rFonts w:eastAsia="Times New Roman" w:cstheme="minorHAnsi"/>
                <w:lang w:eastAsia="tr-TR"/>
              </w:rPr>
              <w:t xml:space="preserve">Maintains </w:t>
            </w:r>
            <w:r w:rsidR="00033472" w:rsidRPr="00033472">
              <w:rPr>
                <w:rFonts w:eastAsia="Times New Roman" w:cstheme="minorHAnsi"/>
                <w:lang w:eastAsia="tr-TR"/>
              </w:rPr>
              <w:t>newborn heat</w:t>
            </w:r>
            <w:r w:rsidR="00033472">
              <w:rPr>
                <w:rFonts w:eastAsia="Times New Roman" w:cstheme="minorHAnsi"/>
                <w:lang w:eastAsia="tr-TR"/>
              </w:rPr>
              <w:t>.</w:t>
            </w:r>
          </w:p>
          <w:p w14:paraId="50CAED9E" w14:textId="0EA06BA6" w:rsidR="00033472" w:rsidRPr="00033472" w:rsidRDefault="002F4B3F" w:rsidP="00033472">
            <w:pPr>
              <w:pStyle w:val="ListeParagraf"/>
              <w:numPr>
                <w:ilvl w:val="0"/>
                <w:numId w:val="9"/>
              </w:numPr>
              <w:rPr>
                <w:rFonts w:eastAsia="Times New Roman" w:cstheme="minorHAnsi"/>
                <w:lang w:eastAsia="tr-TR"/>
              </w:rPr>
            </w:pPr>
            <w:r>
              <w:rPr>
                <w:rFonts w:eastAsia="Times New Roman" w:cstheme="minorHAnsi"/>
                <w:lang w:eastAsia="tr-TR"/>
              </w:rPr>
              <w:t>Ensures</w:t>
            </w:r>
            <w:r w:rsidR="00033472" w:rsidRPr="00033472">
              <w:rPr>
                <w:rFonts w:eastAsia="Times New Roman" w:cstheme="minorHAnsi"/>
                <w:lang w:eastAsia="tr-TR"/>
              </w:rPr>
              <w:t xml:space="preserve"> newborn airway</w:t>
            </w:r>
            <w:r w:rsidR="00033472">
              <w:rPr>
                <w:rFonts w:eastAsia="Times New Roman" w:cstheme="minorHAnsi"/>
                <w:lang w:eastAsia="tr-TR"/>
              </w:rPr>
              <w:t>.</w:t>
            </w:r>
          </w:p>
          <w:p w14:paraId="140AB286" w14:textId="3B4E819E" w:rsidR="00033472" w:rsidRPr="00033472" w:rsidRDefault="00033472" w:rsidP="00033472">
            <w:pPr>
              <w:pStyle w:val="ListeParagraf"/>
              <w:numPr>
                <w:ilvl w:val="0"/>
                <w:numId w:val="9"/>
              </w:numPr>
              <w:rPr>
                <w:rFonts w:eastAsia="Times New Roman" w:cstheme="minorHAnsi"/>
                <w:lang w:eastAsia="tr-TR"/>
              </w:rPr>
            </w:pPr>
            <w:r w:rsidRPr="00033472">
              <w:rPr>
                <w:rFonts w:eastAsia="Times New Roman" w:cstheme="minorHAnsi"/>
                <w:lang w:eastAsia="tr-TR"/>
              </w:rPr>
              <w:t>Evaluate</w:t>
            </w:r>
            <w:r w:rsidR="002F4B3F">
              <w:rPr>
                <w:rFonts w:eastAsia="Times New Roman" w:cstheme="minorHAnsi"/>
                <w:lang w:eastAsia="tr-TR"/>
              </w:rPr>
              <w:t>s</w:t>
            </w:r>
            <w:r w:rsidRPr="00033472">
              <w:rPr>
                <w:rFonts w:eastAsia="Times New Roman" w:cstheme="minorHAnsi"/>
                <w:lang w:eastAsia="tr-TR"/>
              </w:rPr>
              <w:t xml:space="preserve"> the APGAR score</w:t>
            </w:r>
            <w:r>
              <w:rPr>
                <w:rFonts w:eastAsia="Times New Roman" w:cstheme="minorHAnsi"/>
                <w:lang w:eastAsia="tr-TR"/>
              </w:rPr>
              <w:t>.</w:t>
            </w:r>
          </w:p>
          <w:p w14:paraId="796F7646" w14:textId="4DCF5AB9" w:rsidR="00033472" w:rsidRPr="00033472" w:rsidRDefault="00033472" w:rsidP="00033472">
            <w:pPr>
              <w:pStyle w:val="ListeParagraf"/>
              <w:numPr>
                <w:ilvl w:val="0"/>
                <w:numId w:val="9"/>
              </w:numPr>
              <w:rPr>
                <w:rFonts w:eastAsia="Times New Roman" w:cstheme="minorHAnsi"/>
                <w:lang w:eastAsia="tr-TR"/>
              </w:rPr>
            </w:pPr>
            <w:r w:rsidRPr="00033472">
              <w:rPr>
                <w:rFonts w:eastAsia="Times New Roman" w:cstheme="minorHAnsi"/>
                <w:lang w:eastAsia="tr-TR"/>
              </w:rPr>
              <w:t>Measure</w:t>
            </w:r>
            <w:r w:rsidR="002F4B3F">
              <w:rPr>
                <w:rFonts w:eastAsia="Times New Roman" w:cstheme="minorHAnsi"/>
                <w:lang w:eastAsia="tr-TR"/>
              </w:rPr>
              <w:t>s</w:t>
            </w:r>
            <w:r w:rsidRPr="00033472">
              <w:rPr>
                <w:rFonts w:eastAsia="Times New Roman" w:cstheme="minorHAnsi"/>
                <w:lang w:eastAsia="tr-TR"/>
              </w:rPr>
              <w:t xml:space="preserve"> weight-height</w:t>
            </w:r>
            <w:r>
              <w:rPr>
                <w:rFonts w:eastAsia="Times New Roman" w:cstheme="minorHAnsi"/>
                <w:lang w:eastAsia="tr-TR"/>
              </w:rPr>
              <w:t>.</w:t>
            </w:r>
          </w:p>
          <w:p w14:paraId="44195317" w14:textId="26D83A42" w:rsidR="00033472" w:rsidRPr="00033472" w:rsidRDefault="00033472" w:rsidP="00033472">
            <w:pPr>
              <w:pStyle w:val="ListeParagraf"/>
              <w:numPr>
                <w:ilvl w:val="0"/>
                <w:numId w:val="9"/>
              </w:numPr>
              <w:rPr>
                <w:rFonts w:eastAsia="Times New Roman" w:cstheme="minorHAnsi"/>
                <w:lang w:eastAsia="tr-TR"/>
              </w:rPr>
            </w:pPr>
            <w:r w:rsidRPr="00033472">
              <w:rPr>
                <w:rFonts w:eastAsia="Times New Roman" w:cstheme="minorHAnsi"/>
                <w:lang w:eastAsia="tr-TR"/>
              </w:rPr>
              <w:t>Evaluate</w:t>
            </w:r>
            <w:r w:rsidR="002F4B3F">
              <w:rPr>
                <w:rFonts w:eastAsia="Times New Roman" w:cstheme="minorHAnsi"/>
                <w:lang w:eastAsia="tr-TR"/>
              </w:rPr>
              <w:t>s</w:t>
            </w:r>
            <w:r w:rsidRPr="00033472">
              <w:rPr>
                <w:rFonts w:eastAsia="Times New Roman" w:cstheme="minorHAnsi"/>
                <w:lang w:eastAsia="tr-TR"/>
              </w:rPr>
              <w:t xml:space="preserve"> newborn vital signs</w:t>
            </w:r>
            <w:r>
              <w:rPr>
                <w:rFonts w:eastAsia="Times New Roman" w:cstheme="minorHAnsi"/>
                <w:lang w:eastAsia="tr-TR"/>
              </w:rPr>
              <w:t>.</w:t>
            </w:r>
          </w:p>
          <w:p w14:paraId="1A957658" w14:textId="38F50F0A" w:rsidR="00033472" w:rsidRPr="00033472" w:rsidRDefault="00033472" w:rsidP="00033472">
            <w:pPr>
              <w:pStyle w:val="ListeParagraf"/>
              <w:numPr>
                <w:ilvl w:val="0"/>
                <w:numId w:val="9"/>
              </w:numPr>
              <w:rPr>
                <w:rFonts w:eastAsia="Times New Roman" w:cstheme="minorHAnsi"/>
                <w:lang w:eastAsia="tr-TR"/>
              </w:rPr>
            </w:pPr>
            <w:r w:rsidRPr="00033472">
              <w:rPr>
                <w:rFonts w:eastAsia="Times New Roman" w:cstheme="minorHAnsi"/>
                <w:lang w:eastAsia="tr-TR"/>
              </w:rPr>
              <w:t>Assess</w:t>
            </w:r>
            <w:r w:rsidR="002F4B3F">
              <w:rPr>
                <w:rFonts w:eastAsia="Times New Roman" w:cstheme="minorHAnsi"/>
                <w:lang w:eastAsia="tr-TR"/>
              </w:rPr>
              <w:t>es</w:t>
            </w:r>
            <w:r w:rsidRPr="00033472">
              <w:rPr>
                <w:rFonts w:eastAsia="Times New Roman" w:cstheme="minorHAnsi"/>
                <w:lang w:eastAsia="tr-TR"/>
              </w:rPr>
              <w:t xml:space="preserve"> head to toe evaluation</w:t>
            </w:r>
            <w:r>
              <w:rPr>
                <w:rFonts w:eastAsia="Times New Roman" w:cstheme="minorHAnsi"/>
                <w:lang w:eastAsia="tr-TR"/>
              </w:rPr>
              <w:t>.</w:t>
            </w:r>
          </w:p>
          <w:p w14:paraId="7470674F" w14:textId="66EB0E96" w:rsidR="00033472" w:rsidRPr="00033472" w:rsidRDefault="00033472" w:rsidP="00033472">
            <w:pPr>
              <w:pStyle w:val="ListeParagraf"/>
              <w:numPr>
                <w:ilvl w:val="0"/>
                <w:numId w:val="9"/>
              </w:numPr>
              <w:rPr>
                <w:rFonts w:eastAsia="Times New Roman" w:cstheme="minorHAnsi"/>
                <w:lang w:eastAsia="tr-TR"/>
              </w:rPr>
            </w:pPr>
            <w:r w:rsidRPr="00033472">
              <w:rPr>
                <w:rFonts w:eastAsia="Times New Roman" w:cstheme="minorHAnsi"/>
                <w:lang w:eastAsia="tr-TR"/>
              </w:rPr>
              <w:t>Evaluate</w:t>
            </w:r>
            <w:r w:rsidR="002F4B3F">
              <w:rPr>
                <w:rFonts w:eastAsia="Times New Roman" w:cstheme="minorHAnsi"/>
                <w:lang w:eastAsia="tr-TR"/>
              </w:rPr>
              <w:t>s</w:t>
            </w:r>
            <w:r w:rsidRPr="00033472">
              <w:rPr>
                <w:rFonts w:eastAsia="Times New Roman" w:cstheme="minorHAnsi"/>
                <w:lang w:eastAsia="tr-TR"/>
              </w:rPr>
              <w:t xml:space="preserve"> reflexes</w:t>
            </w:r>
            <w:r>
              <w:rPr>
                <w:rFonts w:eastAsia="Times New Roman" w:cstheme="minorHAnsi"/>
                <w:lang w:eastAsia="tr-TR"/>
              </w:rPr>
              <w:t>.</w:t>
            </w:r>
          </w:p>
        </w:tc>
      </w:tr>
      <w:tr w:rsidR="00B71534" w:rsidRPr="004B6558" w14:paraId="122450E5" w14:textId="77777777" w:rsidTr="00096553">
        <w:trPr>
          <w:trHeight w:val="127"/>
        </w:trPr>
        <w:tc>
          <w:tcPr>
            <w:tcW w:w="9067" w:type="dxa"/>
            <w:gridSpan w:val="3"/>
          </w:tcPr>
          <w:p w14:paraId="325D3AC6" w14:textId="614D928C" w:rsidR="00B71534" w:rsidRDefault="00B71534" w:rsidP="00B71534">
            <w:pPr>
              <w:rPr>
                <w:rFonts w:cstheme="minorHAnsi"/>
                <w:b/>
              </w:rPr>
            </w:pPr>
            <w:r w:rsidRPr="004B6558">
              <w:rPr>
                <w:rFonts w:cstheme="minorHAnsi"/>
                <w:b/>
              </w:rPr>
              <w:lastRenderedPageBreak/>
              <w:t>RECOMMENDED BOOKS</w:t>
            </w:r>
          </w:p>
          <w:p w14:paraId="77FC0043" w14:textId="77777777" w:rsidR="009D707D" w:rsidRPr="004B6558" w:rsidRDefault="009D707D" w:rsidP="00B71534">
            <w:pPr>
              <w:rPr>
                <w:rFonts w:cstheme="minorHAnsi"/>
                <w:b/>
              </w:rPr>
            </w:pPr>
          </w:p>
          <w:p w14:paraId="4B707784" w14:textId="69DA8F2B" w:rsidR="00096553" w:rsidRDefault="009D707D" w:rsidP="009D707D">
            <w:pPr>
              <w:jc w:val="both"/>
              <w:rPr>
                <w:rFonts w:cstheme="minorHAnsi"/>
              </w:rPr>
            </w:pPr>
            <w:r w:rsidRPr="009D707D">
              <w:rPr>
                <w:rFonts w:cstheme="minorHAnsi"/>
              </w:rPr>
              <w:t>Tom Strachan, Judith Goodship, &amp; Patrick Chinnery. (2015). Genetics and Genomics in Medicine. Garland Science.</w:t>
            </w:r>
          </w:p>
          <w:p w14:paraId="00B35145" w14:textId="7A418613" w:rsidR="001F0E36" w:rsidRDefault="001F0E36" w:rsidP="009D707D">
            <w:pPr>
              <w:jc w:val="both"/>
              <w:rPr>
                <w:rFonts w:cstheme="minorHAnsi"/>
              </w:rPr>
            </w:pPr>
          </w:p>
          <w:p w14:paraId="08CE7DFC" w14:textId="77777777" w:rsidR="001F0E36" w:rsidRPr="001F0E36" w:rsidRDefault="001F0E36" w:rsidP="001F0E36">
            <w:pPr>
              <w:jc w:val="both"/>
              <w:rPr>
                <w:rFonts w:cstheme="minorHAnsi"/>
              </w:rPr>
            </w:pPr>
            <w:r w:rsidRPr="001F0E36">
              <w:rPr>
                <w:rFonts w:cstheme="minorHAnsi"/>
              </w:rPr>
              <w:t>Robbins Basic Pathology Tenth Ed., 2018 by Elsevier Inc Vinay Kumar, MBBS, MD, FRCPath., Abul K. Abbas, MBBS, Jon C. Aster, MD, PhD</w:t>
            </w:r>
          </w:p>
          <w:p w14:paraId="74C3EA5C" w14:textId="77777777" w:rsidR="001F0E36" w:rsidRPr="001F0E36" w:rsidRDefault="001F0E36" w:rsidP="001F0E36">
            <w:pPr>
              <w:jc w:val="both"/>
              <w:rPr>
                <w:rFonts w:cstheme="minorHAnsi"/>
              </w:rPr>
            </w:pPr>
          </w:p>
          <w:p w14:paraId="1B02C602" w14:textId="1DDDDA26" w:rsidR="001F0E36" w:rsidRPr="001F0E36" w:rsidRDefault="001F0E36" w:rsidP="001F0E36">
            <w:pPr>
              <w:jc w:val="both"/>
              <w:rPr>
                <w:rFonts w:cstheme="minorHAnsi"/>
              </w:rPr>
            </w:pPr>
            <w:r w:rsidRPr="001F0E36">
              <w:rPr>
                <w:rFonts w:cstheme="minorHAnsi"/>
              </w:rPr>
              <w:t>Understanding pathophysiology First canadian Ed. 2018 by Elsevier Inc.  Sue Huether; Kelly PowerKean; Mohamed ElHussein</w:t>
            </w:r>
          </w:p>
          <w:p w14:paraId="4DA959C4" w14:textId="77777777" w:rsidR="001F0E36" w:rsidRDefault="001F0E36" w:rsidP="001F0E36">
            <w:pPr>
              <w:jc w:val="both"/>
              <w:rPr>
                <w:rFonts w:cstheme="minorHAnsi"/>
              </w:rPr>
            </w:pPr>
          </w:p>
          <w:p w14:paraId="591A87B3" w14:textId="0E28C8BB" w:rsidR="001F0E36" w:rsidRPr="001F0E36" w:rsidRDefault="001F0E36" w:rsidP="001F0E36">
            <w:pPr>
              <w:jc w:val="both"/>
              <w:rPr>
                <w:rFonts w:cstheme="minorHAnsi"/>
              </w:rPr>
            </w:pPr>
            <w:r w:rsidRPr="001F0E36">
              <w:rPr>
                <w:rFonts w:cstheme="minorHAnsi"/>
              </w:rPr>
              <w:t>Pathophysiology of Diseases: An introduction in clinical medicine 8 ed. 2019 by McGraw-Hill Education; Lange Inc. Gary D. Hammer, MD, PhD Stephen J. McPhee, MD</w:t>
            </w:r>
          </w:p>
          <w:p w14:paraId="69D4B684" w14:textId="77777777" w:rsidR="001F0E36" w:rsidRPr="001F0E36" w:rsidRDefault="001F0E36" w:rsidP="001F0E36">
            <w:pPr>
              <w:jc w:val="both"/>
              <w:rPr>
                <w:rFonts w:cstheme="minorHAnsi"/>
              </w:rPr>
            </w:pPr>
          </w:p>
          <w:p w14:paraId="206AD3A7" w14:textId="27055C78" w:rsidR="001F0E36" w:rsidRPr="001F0E36" w:rsidRDefault="001F0E36" w:rsidP="001F0E36">
            <w:pPr>
              <w:jc w:val="both"/>
              <w:rPr>
                <w:rFonts w:cstheme="minorHAnsi"/>
              </w:rPr>
            </w:pPr>
            <w:r w:rsidRPr="001F0E36">
              <w:rPr>
                <w:rFonts w:cstheme="minorHAnsi"/>
              </w:rPr>
              <w:t>Pathophysiology: The biologic basis for diseases in adults and children 8th ed. 2019 by Elsevier Inc. Kathryn L. McCance, MS, PhD Sue E. Huether, MS, PhD Valentına L. Brashers, Neal S. Rote, PhD</w:t>
            </w:r>
          </w:p>
          <w:p w14:paraId="3D465E26" w14:textId="77777777" w:rsidR="001F0E36" w:rsidRPr="001F0E36" w:rsidRDefault="001F0E36" w:rsidP="001F0E36">
            <w:pPr>
              <w:jc w:val="both"/>
              <w:rPr>
                <w:rFonts w:cstheme="minorHAnsi"/>
              </w:rPr>
            </w:pPr>
          </w:p>
          <w:p w14:paraId="3EC18815" w14:textId="02F3F1FA" w:rsidR="001F0E36" w:rsidRDefault="001F0E36" w:rsidP="001F0E36">
            <w:pPr>
              <w:jc w:val="both"/>
              <w:rPr>
                <w:rFonts w:cstheme="minorHAnsi"/>
              </w:rPr>
            </w:pPr>
            <w:r w:rsidRPr="001F0E36">
              <w:rPr>
                <w:rFonts w:cstheme="minorHAnsi"/>
              </w:rPr>
              <w:t>Rapid Review Pathology, Fifth Edition 2019 by Elsevier, Inc. Edward F. Goljan, MD</w:t>
            </w:r>
          </w:p>
          <w:p w14:paraId="4473E735" w14:textId="2DE30E5E" w:rsidR="008E704A" w:rsidRPr="008E704A" w:rsidRDefault="008E704A" w:rsidP="008E704A">
            <w:pPr>
              <w:jc w:val="both"/>
              <w:rPr>
                <w:rFonts w:cstheme="minorHAnsi"/>
              </w:rPr>
            </w:pPr>
          </w:p>
          <w:p w14:paraId="16369478" w14:textId="34ADD200" w:rsidR="008E704A" w:rsidRDefault="008E704A" w:rsidP="008E704A">
            <w:pPr>
              <w:jc w:val="both"/>
              <w:rPr>
                <w:rFonts w:cstheme="minorHAnsi"/>
              </w:rPr>
            </w:pPr>
            <w:r>
              <w:rPr>
                <w:rFonts w:cstheme="minorHAnsi"/>
              </w:rPr>
              <w:t xml:space="preserve">Kliegman, </w:t>
            </w:r>
            <w:r w:rsidRPr="008E704A">
              <w:rPr>
                <w:rFonts w:cstheme="minorHAnsi"/>
              </w:rPr>
              <w:t>Nelson Textbook of Pediatrics, International Edition, 21st Edition</w:t>
            </w:r>
            <w:r>
              <w:rPr>
                <w:rFonts w:cstheme="minorHAnsi"/>
              </w:rPr>
              <w:t xml:space="preserve">, </w:t>
            </w:r>
            <w:r w:rsidRPr="008E704A">
              <w:rPr>
                <w:rFonts w:cstheme="minorHAnsi"/>
              </w:rPr>
              <w:t>Welcome to the 21st Edition of Nelson Textbook of Pediatrics</w:t>
            </w:r>
            <w:r>
              <w:rPr>
                <w:rFonts w:cstheme="minorHAnsi"/>
              </w:rPr>
              <w:t>.</w:t>
            </w:r>
          </w:p>
          <w:p w14:paraId="0B5E1070" w14:textId="32A94246" w:rsidR="008E704A" w:rsidRDefault="008E704A" w:rsidP="008E704A">
            <w:pPr>
              <w:jc w:val="both"/>
              <w:rPr>
                <w:rFonts w:cstheme="minorHAnsi"/>
              </w:rPr>
            </w:pPr>
          </w:p>
          <w:p w14:paraId="22604A01" w14:textId="584EBBFC" w:rsidR="008E704A" w:rsidRDefault="008E704A" w:rsidP="008E704A">
            <w:pPr>
              <w:jc w:val="both"/>
              <w:rPr>
                <w:rFonts w:cstheme="minorHAnsi"/>
              </w:rPr>
            </w:pPr>
            <w:r w:rsidRPr="008E704A">
              <w:rPr>
                <w:rFonts w:cstheme="minorHAnsi"/>
              </w:rPr>
              <w:t>Mandell, Douglas, and Bennett's Principles and Practice of Infectious Diseases (9th Edition); Bennett, JE, Dolin R, Blaser MJ. Elsevier, 2019.</w:t>
            </w:r>
          </w:p>
          <w:p w14:paraId="5F8EA21D" w14:textId="7DEE1E21" w:rsidR="008E704A" w:rsidRDefault="008E704A" w:rsidP="008E704A">
            <w:pPr>
              <w:jc w:val="both"/>
              <w:rPr>
                <w:rFonts w:cstheme="minorHAnsi"/>
              </w:rPr>
            </w:pPr>
          </w:p>
          <w:p w14:paraId="3306D1E6" w14:textId="13756E33" w:rsidR="008E704A" w:rsidRDefault="008E704A" w:rsidP="008E704A">
            <w:pPr>
              <w:jc w:val="both"/>
              <w:rPr>
                <w:rFonts w:cstheme="minorHAnsi"/>
              </w:rPr>
            </w:pPr>
            <w:r w:rsidRPr="008E704A">
              <w:rPr>
                <w:rFonts w:cstheme="minorHAnsi"/>
              </w:rPr>
              <w:t>Current Diagnosis &amp; Treatment Ob</w:t>
            </w:r>
            <w:r>
              <w:rPr>
                <w:rFonts w:cstheme="minorHAnsi"/>
              </w:rPr>
              <w:t>stetrics &amp; Gynecology 12 Edition, 2019.</w:t>
            </w:r>
          </w:p>
          <w:p w14:paraId="34037818" w14:textId="22EDEF99" w:rsidR="008E704A" w:rsidRPr="008E704A" w:rsidRDefault="008E704A" w:rsidP="008E704A">
            <w:pPr>
              <w:jc w:val="both"/>
              <w:rPr>
                <w:rFonts w:cstheme="minorHAnsi"/>
              </w:rPr>
            </w:pPr>
          </w:p>
          <w:p w14:paraId="0422FC2D" w14:textId="77777777" w:rsidR="008E704A" w:rsidRPr="008E704A" w:rsidRDefault="008E704A" w:rsidP="008E704A">
            <w:pPr>
              <w:jc w:val="both"/>
              <w:rPr>
                <w:rFonts w:cstheme="minorHAnsi"/>
              </w:rPr>
            </w:pPr>
            <w:r w:rsidRPr="008E704A">
              <w:rPr>
                <w:rFonts w:cstheme="minorHAnsi"/>
              </w:rPr>
              <w:t>Undergraduate Manual of Clinical Cases in Obstetrics &amp; Gynaecology 2nd/2021 by Hephzibah</w:t>
            </w:r>
          </w:p>
          <w:p w14:paraId="3F910AEB" w14:textId="2C8E228E" w:rsidR="008E704A" w:rsidRDefault="008E704A" w:rsidP="008E704A">
            <w:pPr>
              <w:jc w:val="both"/>
              <w:rPr>
                <w:rFonts w:cstheme="minorHAnsi"/>
              </w:rPr>
            </w:pPr>
            <w:r w:rsidRPr="008E704A">
              <w:rPr>
                <w:rFonts w:cstheme="minorHAnsi"/>
              </w:rPr>
              <w:t xml:space="preserve">Author: N. Hephzibah Kirubamani, A.P. Nalini Alexander, R. Premlatha Edition: 2nd Publisher: Elsevier Year: 2021 ISBN: 9788131261545 </w:t>
            </w:r>
          </w:p>
          <w:p w14:paraId="63D07AE6" w14:textId="5007B72D" w:rsidR="008E704A" w:rsidRDefault="008E704A" w:rsidP="008E704A">
            <w:pPr>
              <w:jc w:val="both"/>
              <w:rPr>
                <w:rFonts w:cstheme="minorHAnsi"/>
              </w:rPr>
            </w:pPr>
          </w:p>
          <w:p w14:paraId="212440CF" w14:textId="77777777" w:rsidR="000A3506" w:rsidRPr="000A3506" w:rsidRDefault="000A3506" w:rsidP="000A3506">
            <w:pPr>
              <w:jc w:val="both"/>
              <w:rPr>
                <w:rFonts w:cstheme="minorHAnsi"/>
              </w:rPr>
            </w:pPr>
            <w:r w:rsidRPr="000A3506">
              <w:rPr>
                <w:rFonts w:cstheme="minorHAnsi"/>
              </w:rPr>
              <w:t>Park’s Textbook of Preventive and Social Medicine (23rd Edition); K. Park; Bhanot, 2015.</w:t>
            </w:r>
          </w:p>
          <w:p w14:paraId="0948C439" w14:textId="77777777" w:rsidR="000A3506" w:rsidRDefault="000A3506" w:rsidP="000A3506">
            <w:pPr>
              <w:jc w:val="both"/>
              <w:rPr>
                <w:rFonts w:cstheme="minorHAnsi"/>
              </w:rPr>
            </w:pPr>
          </w:p>
          <w:p w14:paraId="06D71082" w14:textId="72859241" w:rsidR="000A3506" w:rsidRPr="000A3506" w:rsidRDefault="000A3506" w:rsidP="000A3506">
            <w:pPr>
              <w:jc w:val="both"/>
              <w:rPr>
                <w:rFonts w:cstheme="minorHAnsi"/>
              </w:rPr>
            </w:pPr>
            <w:r w:rsidRPr="000A3506">
              <w:rPr>
                <w:rFonts w:cstheme="minorHAnsi"/>
              </w:rPr>
              <w:t>Evaluating Public and Community Health Programs (2nd Edition); Muriel J. Harris; John Wiley &amp; Sons, New York, 2016.</w:t>
            </w:r>
          </w:p>
          <w:p w14:paraId="465F9726" w14:textId="77777777" w:rsidR="000A3506" w:rsidRDefault="000A3506" w:rsidP="000A3506">
            <w:pPr>
              <w:jc w:val="both"/>
              <w:rPr>
                <w:rFonts w:cstheme="minorHAnsi"/>
              </w:rPr>
            </w:pPr>
          </w:p>
          <w:p w14:paraId="530B0938" w14:textId="03ACE59B" w:rsidR="008E704A" w:rsidRDefault="000A3506" w:rsidP="000A3506">
            <w:pPr>
              <w:jc w:val="both"/>
              <w:rPr>
                <w:rFonts w:cstheme="minorHAnsi"/>
              </w:rPr>
            </w:pPr>
            <w:r w:rsidRPr="000A3506">
              <w:rPr>
                <w:rFonts w:cstheme="minorHAnsi"/>
              </w:rPr>
              <w:t>Comparative Health Systems: A Global Perspective (2nd Edition); James A. Johnson, Carleen Stoskopf, Leiyu Shi; Jones and Bartlett Publishers, Burlington, 2018.</w:t>
            </w:r>
          </w:p>
          <w:p w14:paraId="1AF11053" w14:textId="2D0C0FA7" w:rsidR="00505C43" w:rsidRDefault="00505C43" w:rsidP="000A3506">
            <w:pPr>
              <w:jc w:val="both"/>
              <w:rPr>
                <w:rFonts w:cstheme="minorHAnsi"/>
              </w:rPr>
            </w:pPr>
          </w:p>
          <w:p w14:paraId="3C2E58D3" w14:textId="20A4C14A" w:rsidR="00505C43" w:rsidRPr="00505C43" w:rsidRDefault="00505C43" w:rsidP="00505C43">
            <w:pPr>
              <w:jc w:val="both"/>
              <w:rPr>
                <w:rFonts w:cstheme="minorHAnsi"/>
              </w:rPr>
            </w:pPr>
            <w:r w:rsidRPr="00505C43">
              <w:rPr>
                <w:rFonts w:cstheme="minorHAnsi"/>
              </w:rPr>
              <w:t>Katzung, B.G</w:t>
            </w:r>
            <w:proofErr w:type="gramStart"/>
            <w:r w:rsidRPr="00505C43">
              <w:rPr>
                <w:rFonts w:cstheme="minorHAnsi"/>
              </w:rPr>
              <w:t>.,</w:t>
            </w:r>
            <w:proofErr w:type="gramEnd"/>
            <w:r w:rsidRPr="00505C43">
              <w:rPr>
                <w:rFonts w:cstheme="minorHAnsi"/>
              </w:rPr>
              <w:t xml:space="preserve"> Vanderah T,W., Basic &amp;Clinical Pharmacology,15th Ed., 2021, McGrawHill Lange, New York</w:t>
            </w:r>
          </w:p>
          <w:p w14:paraId="75440417" w14:textId="77777777" w:rsidR="00505C43" w:rsidRDefault="00505C43" w:rsidP="00505C43">
            <w:pPr>
              <w:jc w:val="both"/>
              <w:rPr>
                <w:rFonts w:cstheme="minorHAnsi"/>
              </w:rPr>
            </w:pPr>
          </w:p>
          <w:p w14:paraId="32EE2965" w14:textId="42BA044E" w:rsidR="00505C43" w:rsidRPr="00505C43" w:rsidRDefault="00505C43" w:rsidP="00505C43">
            <w:pPr>
              <w:jc w:val="both"/>
              <w:rPr>
                <w:rFonts w:cstheme="minorHAnsi"/>
              </w:rPr>
            </w:pPr>
            <w:r w:rsidRPr="00505C43">
              <w:rPr>
                <w:rFonts w:cstheme="minorHAnsi"/>
              </w:rPr>
              <w:t>Katzung, B.G</w:t>
            </w:r>
            <w:proofErr w:type="gramStart"/>
            <w:r w:rsidRPr="00505C43">
              <w:rPr>
                <w:rFonts w:cstheme="minorHAnsi"/>
              </w:rPr>
              <w:t>.,</w:t>
            </w:r>
            <w:proofErr w:type="gramEnd"/>
            <w:r w:rsidRPr="00505C43">
              <w:rPr>
                <w:rFonts w:cstheme="minorHAnsi"/>
              </w:rPr>
              <w:t xml:space="preserve"> Vanderah T,W., Basic &amp;Clinical Pharmacology,14th Ed., 2018, McGrawHill Lange, New York</w:t>
            </w:r>
          </w:p>
          <w:p w14:paraId="1CF7E83C" w14:textId="77777777" w:rsidR="00505C43" w:rsidRDefault="00505C43" w:rsidP="00505C43">
            <w:pPr>
              <w:jc w:val="both"/>
              <w:rPr>
                <w:rFonts w:cstheme="minorHAnsi"/>
              </w:rPr>
            </w:pPr>
          </w:p>
          <w:p w14:paraId="038F74BD" w14:textId="6D9517C4" w:rsidR="00505C43" w:rsidRPr="00505C43" w:rsidRDefault="00505C43" w:rsidP="00505C43">
            <w:pPr>
              <w:jc w:val="both"/>
              <w:rPr>
                <w:rFonts w:cstheme="minorHAnsi"/>
              </w:rPr>
            </w:pPr>
            <w:r w:rsidRPr="00505C43">
              <w:rPr>
                <w:rFonts w:cstheme="minorHAnsi"/>
              </w:rPr>
              <w:t>Katzung, B.G</w:t>
            </w:r>
            <w:proofErr w:type="gramStart"/>
            <w:r w:rsidRPr="00505C43">
              <w:rPr>
                <w:rFonts w:cstheme="minorHAnsi"/>
              </w:rPr>
              <w:t>.,</w:t>
            </w:r>
            <w:proofErr w:type="gramEnd"/>
            <w:r w:rsidRPr="00505C43">
              <w:rPr>
                <w:rFonts w:cstheme="minorHAnsi"/>
              </w:rPr>
              <w:t xml:space="preserve"> Kruidering-Hall,, M., Trevor, A.J., Katzung &amp; Trevor’s Pharmacology Examination &amp; Board Review, 12th Ed, 2019, New York</w:t>
            </w:r>
          </w:p>
          <w:p w14:paraId="317E24BE" w14:textId="77777777" w:rsidR="00505C43" w:rsidRPr="00505C43" w:rsidRDefault="00505C43" w:rsidP="00505C43">
            <w:pPr>
              <w:jc w:val="both"/>
              <w:rPr>
                <w:rFonts w:cstheme="minorHAnsi"/>
              </w:rPr>
            </w:pPr>
          </w:p>
          <w:p w14:paraId="4F545BB3" w14:textId="2DEA61D9" w:rsidR="00505C43" w:rsidRPr="00505C43" w:rsidRDefault="00505C43" w:rsidP="00505C43">
            <w:pPr>
              <w:jc w:val="both"/>
              <w:rPr>
                <w:rFonts w:cstheme="minorHAnsi"/>
              </w:rPr>
            </w:pPr>
            <w:r w:rsidRPr="00505C43">
              <w:rPr>
                <w:rFonts w:cstheme="minorHAnsi"/>
              </w:rPr>
              <w:t>Ritter, J.M., Flower R., Henderson G., Rang &amp; Dale’s Parmacology, 9th Ed, 2020, Elsevier, Edinburgh</w:t>
            </w:r>
          </w:p>
          <w:p w14:paraId="724EB139" w14:textId="77777777" w:rsidR="00505C43" w:rsidRPr="00505C43" w:rsidRDefault="00505C43" w:rsidP="00505C43">
            <w:pPr>
              <w:jc w:val="both"/>
              <w:rPr>
                <w:rFonts w:cstheme="minorHAnsi"/>
              </w:rPr>
            </w:pPr>
          </w:p>
          <w:p w14:paraId="4FF1D7AF" w14:textId="350AFB34" w:rsidR="00505C43" w:rsidRPr="00505C43" w:rsidRDefault="00505C43" w:rsidP="00505C43">
            <w:pPr>
              <w:jc w:val="both"/>
              <w:rPr>
                <w:rFonts w:cstheme="minorHAnsi"/>
              </w:rPr>
            </w:pPr>
            <w:r w:rsidRPr="00505C43">
              <w:rPr>
                <w:rFonts w:cstheme="minorHAnsi"/>
              </w:rPr>
              <w:t xml:space="preserve">Brunton L.L., Goodman &amp; Gilmans’s The Pharmacological Basisi of Therapeutics, 13th Ed, 2018, McGrawHill, NewYork1.      </w:t>
            </w:r>
          </w:p>
          <w:p w14:paraId="0BEC37B5" w14:textId="77777777" w:rsidR="00505C43" w:rsidRPr="00505C43" w:rsidRDefault="00505C43" w:rsidP="00505C43">
            <w:pPr>
              <w:jc w:val="both"/>
              <w:rPr>
                <w:rFonts w:cstheme="minorHAnsi"/>
              </w:rPr>
            </w:pPr>
          </w:p>
          <w:p w14:paraId="42C148CB" w14:textId="50A9DD0B" w:rsidR="00505C43" w:rsidRPr="009D707D" w:rsidRDefault="00505C43" w:rsidP="00505C43">
            <w:pPr>
              <w:jc w:val="both"/>
              <w:rPr>
                <w:rFonts w:cstheme="minorHAnsi"/>
              </w:rPr>
            </w:pPr>
            <w:r w:rsidRPr="00505C43">
              <w:rPr>
                <w:rFonts w:cstheme="minorHAnsi"/>
              </w:rPr>
              <w:t>Whalen K., Lippincottt Illustrated Reviews Pharmacology, 7th Ed., 2019, Wolters Kluwer, Philadelphia</w:t>
            </w:r>
          </w:p>
          <w:p w14:paraId="4B40DB27" w14:textId="125E6C61" w:rsidR="009F4B88" w:rsidRPr="00B71534" w:rsidRDefault="009F4B88" w:rsidP="00096553">
            <w:pPr>
              <w:rPr>
                <w:rFonts w:cstheme="minorHAnsi"/>
                <w:b/>
              </w:rPr>
            </w:pPr>
          </w:p>
        </w:tc>
      </w:tr>
      <w:tr w:rsidR="00B71534" w:rsidRPr="004B6558" w14:paraId="3517C244" w14:textId="77777777" w:rsidTr="00096553">
        <w:tc>
          <w:tcPr>
            <w:tcW w:w="9067" w:type="dxa"/>
            <w:gridSpan w:val="3"/>
          </w:tcPr>
          <w:p w14:paraId="16401FFC" w14:textId="21C6833C" w:rsidR="00B71534" w:rsidRPr="004B6558" w:rsidRDefault="00B71534" w:rsidP="00B71534">
            <w:pPr>
              <w:jc w:val="center"/>
              <w:rPr>
                <w:rFonts w:cstheme="minorHAnsi"/>
                <w:b/>
              </w:rPr>
            </w:pPr>
            <w:r w:rsidRPr="004B6558">
              <w:rPr>
                <w:rFonts w:cstheme="minorHAnsi"/>
                <w:b/>
              </w:rPr>
              <w:lastRenderedPageBreak/>
              <w:t xml:space="preserve">MED </w:t>
            </w:r>
            <w:r>
              <w:rPr>
                <w:rFonts w:cstheme="minorHAnsi"/>
                <w:b/>
              </w:rPr>
              <w:t>3</w:t>
            </w:r>
            <w:r w:rsidR="00961307">
              <w:rPr>
                <w:rFonts w:cstheme="minorHAnsi"/>
                <w:b/>
              </w:rPr>
              <w:t>0</w:t>
            </w:r>
            <w:r w:rsidR="001F0E36">
              <w:rPr>
                <w:rFonts w:cstheme="minorHAnsi"/>
                <w:b/>
              </w:rPr>
              <w:t>2</w:t>
            </w:r>
            <w:r w:rsidRPr="004B6558">
              <w:rPr>
                <w:rFonts w:cstheme="minorHAnsi"/>
                <w:b/>
              </w:rPr>
              <w:t xml:space="preserve"> COMMITTEE EXAM WEEK</w:t>
            </w:r>
          </w:p>
        </w:tc>
      </w:tr>
      <w:tr w:rsidR="00B71534" w:rsidRPr="004B6558" w14:paraId="316B020F" w14:textId="77777777" w:rsidTr="00096553">
        <w:tc>
          <w:tcPr>
            <w:tcW w:w="2265" w:type="dxa"/>
          </w:tcPr>
          <w:p w14:paraId="6B847BA0" w14:textId="77777777" w:rsidR="00B71534" w:rsidRPr="004B6558" w:rsidRDefault="00B71534" w:rsidP="00B71534">
            <w:pPr>
              <w:jc w:val="center"/>
              <w:rPr>
                <w:rFonts w:cstheme="minorHAnsi"/>
                <w:b/>
              </w:rPr>
            </w:pPr>
            <w:r w:rsidRPr="004B6558">
              <w:rPr>
                <w:rFonts w:cstheme="minorHAnsi"/>
                <w:b/>
              </w:rPr>
              <w:t>DATE</w:t>
            </w:r>
          </w:p>
        </w:tc>
        <w:tc>
          <w:tcPr>
            <w:tcW w:w="3117" w:type="dxa"/>
          </w:tcPr>
          <w:p w14:paraId="5487898F" w14:textId="77777777" w:rsidR="00B71534" w:rsidRPr="004B6558" w:rsidRDefault="00B71534" w:rsidP="00B71534">
            <w:pPr>
              <w:jc w:val="center"/>
              <w:rPr>
                <w:rFonts w:cstheme="minorHAnsi"/>
                <w:b/>
              </w:rPr>
            </w:pPr>
            <w:r w:rsidRPr="004B6558">
              <w:rPr>
                <w:rFonts w:cstheme="minorHAnsi"/>
                <w:b/>
              </w:rPr>
              <w:t>EXAM NAME</w:t>
            </w:r>
          </w:p>
        </w:tc>
        <w:tc>
          <w:tcPr>
            <w:tcW w:w="3685" w:type="dxa"/>
          </w:tcPr>
          <w:p w14:paraId="6EB50418" w14:textId="77777777" w:rsidR="00B71534" w:rsidRPr="004B6558" w:rsidRDefault="00B71534" w:rsidP="00B71534">
            <w:pPr>
              <w:rPr>
                <w:rFonts w:cstheme="minorHAnsi"/>
              </w:rPr>
            </w:pPr>
            <w:r w:rsidRPr="004B6558">
              <w:rPr>
                <w:rFonts w:cstheme="minorHAnsi"/>
                <w:b/>
              </w:rPr>
              <w:t>EXAM HOUR</w:t>
            </w:r>
          </w:p>
        </w:tc>
      </w:tr>
      <w:tr w:rsidR="0017524B" w:rsidRPr="004B6558" w14:paraId="2342D014" w14:textId="77777777" w:rsidTr="00096553">
        <w:tc>
          <w:tcPr>
            <w:tcW w:w="2265" w:type="dxa"/>
          </w:tcPr>
          <w:p w14:paraId="1C3A11E4" w14:textId="67852B4E" w:rsidR="0017524B" w:rsidRPr="0017524B" w:rsidRDefault="0017524B" w:rsidP="0017524B">
            <w:pPr>
              <w:jc w:val="center"/>
              <w:rPr>
                <w:rFonts w:cstheme="minorHAnsi"/>
              </w:rPr>
            </w:pPr>
            <w:r w:rsidRPr="0017524B">
              <w:rPr>
                <w:rFonts w:cstheme="minorHAnsi"/>
              </w:rPr>
              <w:t>07.03.2022</w:t>
            </w:r>
          </w:p>
        </w:tc>
        <w:tc>
          <w:tcPr>
            <w:tcW w:w="3117" w:type="dxa"/>
          </w:tcPr>
          <w:p w14:paraId="7ACD0801" w14:textId="4DB37741" w:rsidR="0017524B" w:rsidRPr="0017524B" w:rsidRDefault="002F7D45" w:rsidP="0017524B">
            <w:pPr>
              <w:jc w:val="center"/>
              <w:rPr>
                <w:rFonts w:cstheme="minorHAnsi"/>
              </w:rPr>
            </w:pPr>
            <w:r>
              <w:rPr>
                <w:rFonts w:cstheme="minorHAnsi"/>
              </w:rPr>
              <w:t>Medical Skills</w:t>
            </w:r>
          </w:p>
        </w:tc>
        <w:tc>
          <w:tcPr>
            <w:tcW w:w="3685" w:type="dxa"/>
          </w:tcPr>
          <w:p w14:paraId="26B906B3" w14:textId="08723E21" w:rsidR="0017524B" w:rsidRPr="004B6558" w:rsidRDefault="0017524B" w:rsidP="0017524B">
            <w:pPr>
              <w:jc w:val="center"/>
              <w:rPr>
                <w:rFonts w:cstheme="minorHAnsi"/>
                <w:b/>
              </w:rPr>
            </w:pPr>
            <w:r>
              <w:rPr>
                <w:rFonts w:cstheme="minorHAnsi"/>
              </w:rPr>
              <w:t>09</w:t>
            </w:r>
            <w:r w:rsidRPr="004B6558">
              <w:rPr>
                <w:rFonts w:cstheme="minorHAnsi"/>
              </w:rPr>
              <w:t>:30-</w:t>
            </w:r>
            <w:r>
              <w:rPr>
                <w:rFonts w:cstheme="minorHAnsi"/>
              </w:rPr>
              <w:t>12</w:t>
            </w:r>
            <w:r w:rsidRPr="004B6558">
              <w:rPr>
                <w:rFonts w:cstheme="minorHAnsi"/>
              </w:rPr>
              <w:t>:20</w:t>
            </w:r>
          </w:p>
        </w:tc>
      </w:tr>
      <w:tr w:rsidR="00B71534" w:rsidRPr="004B6558" w14:paraId="03F13317" w14:textId="77777777" w:rsidTr="00096553">
        <w:tc>
          <w:tcPr>
            <w:tcW w:w="2265" w:type="dxa"/>
          </w:tcPr>
          <w:p w14:paraId="713ABE4E" w14:textId="326E3CBE" w:rsidR="00B71534" w:rsidRPr="004B6558" w:rsidRDefault="00B71534" w:rsidP="00B71534">
            <w:pPr>
              <w:jc w:val="center"/>
              <w:rPr>
                <w:rFonts w:cstheme="minorHAnsi"/>
              </w:rPr>
            </w:pPr>
            <w:r>
              <w:rPr>
                <w:rFonts w:cstheme="minorHAnsi"/>
              </w:rPr>
              <w:t>1</w:t>
            </w:r>
            <w:r w:rsidR="001F0E36">
              <w:rPr>
                <w:rFonts w:cstheme="minorHAnsi"/>
              </w:rPr>
              <w:t>1</w:t>
            </w:r>
            <w:r>
              <w:rPr>
                <w:rFonts w:cstheme="minorHAnsi"/>
              </w:rPr>
              <w:t>.0</w:t>
            </w:r>
            <w:r w:rsidR="001F0E36">
              <w:rPr>
                <w:rFonts w:cstheme="minorHAnsi"/>
              </w:rPr>
              <w:t>3</w:t>
            </w:r>
            <w:r>
              <w:rPr>
                <w:rFonts w:cstheme="minorHAnsi"/>
              </w:rPr>
              <w:t>.2022</w:t>
            </w:r>
          </w:p>
        </w:tc>
        <w:tc>
          <w:tcPr>
            <w:tcW w:w="3117" w:type="dxa"/>
          </w:tcPr>
          <w:p w14:paraId="75A3B3C3" w14:textId="590523AA" w:rsidR="00B71534" w:rsidRPr="004B6558" w:rsidRDefault="00B71534" w:rsidP="00B71534">
            <w:pPr>
              <w:jc w:val="center"/>
              <w:rPr>
                <w:rFonts w:cstheme="minorHAnsi"/>
              </w:rPr>
            </w:pPr>
            <w:r w:rsidRPr="004B6558">
              <w:rPr>
                <w:rFonts w:cstheme="minorHAnsi"/>
              </w:rPr>
              <w:t xml:space="preserve">MED </w:t>
            </w:r>
            <w:r>
              <w:rPr>
                <w:rFonts w:cstheme="minorHAnsi"/>
              </w:rPr>
              <w:t>3</w:t>
            </w:r>
            <w:r w:rsidRPr="004B6558">
              <w:rPr>
                <w:rFonts w:cstheme="minorHAnsi"/>
              </w:rPr>
              <w:t>0</w:t>
            </w:r>
            <w:r w:rsidR="001F0E36">
              <w:rPr>
                <w:rFonts w:cstheme="minorHAnsi"/>
              </w:rPr>
              <w:t>2</w:t>
            </w:r>
            <w:r w:rsidRPr="004B6558">
              <w:rPr>
                <w:rFonts w:cstheme="minorHAnsi"/>
              </w:rPr>
              <w:t xml:space="preserve"> Committee Exam</w:t>
            </w:r>
          </w:p>
        </w:tc>
        <w:tc>
          <w:tcPr>
            <w:tcW w:w="3685" w:type="dxa"/>
          </w:tcPr>
          <w:p w14:paraId="243442BE" w14:textId="7769486C" w:rsidR="00B71534" w:rsidRPr="004B6558" w:rsidRDefault="00B71534" w:rsidP="0017524B">
            <w:pPr>
              <w:jc w:val="center"/>
              <w:rPr>
                <w:rFonts w:cstheme="minorHAnsi"/>
              </w:rPr>
            </w:pPr>
            <w:r>
              <w:rPr>
                <w:rFonts w:cstheme="minorHAnsi"/>
              </w:rPr>
              <w:t>09</w:t>
            </w:r>
            <w:r w:rsidRPr="004B6558">
              <w:rPr>
                <w:rFonts w:cstheme="minorHAnsi"/>
              </w:rPr>
              <w:t>:30-</w:t>
            </w:r>
            <w:r w:rsidR="00027B62">
              <w:rPr>
                <w:rFonts w:cstheme="minorHAnsi"/>
              </w:rPr>
              <w:t>1</w:t>
            </w:r>
            <w:r w:rsidR="001F0E36">
              <w:rPr>
                <w:rFonts w:cstheme="minorHAnsi"/>
              </w:rPr>
              <w:t>2</w:t>
            </w:r>
            <w:r w:rsidRPr="004B6558">
              <w:rPr>
                <w:rFonts w:cstheme="minorHAnsi"/>
              </w:rPr>
              <w:t>:20</w:t>
            </w:r>
          </w:p>
        </w:tc>
      </w:tr>
      <w:tr w:rsidR="00B71534" w:rsidRPr="004B6558" w14:paraId="292D53B5" w14:textId="77777777" w:rsidTr="00096553">
        <w:tc>
          <w:tcPr>
            <w:tcW w:w="2265" w:type="dxa"/>
          </w:tcPr>
          <w:p w14:paraId="5741B872" w14:textId="77777777" w:rsidR="00B71534" w:rsidRPr="004B6558" w:rsidRDefault="00B71534" w:rsidP="00B71534">
            <w:pPr>
              <w:jc w:val="center"/>
              <w:rPr>
                <w:rFonts w:cstheme="minorHAnsi"/>
                <w:b/>
              </w:rPr>
            </w:pPr>
            <w:r w:rsidRPr="004B6558">
              <w:rPr>
                <w:rFonts w:cstheme="minorHAnsi"/>
                <w:b/>
              </w:rPr>
              <w:t>Teaching Methods and Techniques</w:t>
            </w:r>
          </w:p>
        </w:tc>
        <w:tc>
          <w:tcPr>
            <w:tcW w:w="6802"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4"/>
              <w:gridCol w:w="1856"/>
              <w:gridCol w:w="1729"/>
              <w:gridCol w:w="1497"/>
            </w:tblGrid>
            <w:tr w:rsidR="00B71534" w:rsidRPr="004B6558" w14:paraId="43C5E4B2" w14:textId="77777777" w:rsidTr="009C34F5">
              <w:trPr>
                <w:trHeight w:val="454"/>
              </w:trPr>
              <w:tc>
                <w:tcPr>
                  <w:tcW w:w="1584" w:type="dxa"/>
                  <w:tcBorders>
                    <w:top w:val="single" w:sz="4" w:space="0" w:color="auto"/>
                    <w:left w:val="single" w:sz="4" w:space="0" w:color="auto"/>
                    <w:bottom w:val="single" w:sz="4" w:space="0" w:color="auto"/>
                    <w:right w:val="single" w:sz="4" w:space="0" w:color="auto"/>
                  </w:tcBorders>
                  <w:vAlign w:val="center"/>
                </w:tcPr>
                <w:bookmarkStart w:id="1" w:name="Onay3"/>
                <w:bookmarkEnd w:id="1"/>
                <w:p w14:paraId="0F4DC502" w14:textId="1B2DD9A9" w:rsidR="00B71534" w:rsidRPr="004B6558" w:rsidRDefault="00B71534" w:rsidP="00B71534">
                  <w:pPr>
                    <w:shd w:val="clear" w:color="auto" w:fill="FFFFFF"/>
                    <w:spacing w:after="0" w:line="240" w:lineRule="auto"/>
                    <w:outlineLvl w:val="1"/>
                    <w:rPr>
                      <w:rFonts w:eastAsia="Times New Roman" w:cstheme="minorHAnsi"/>
                      <w:lang w:eastAsia="tr-TR"/>
                    </w:rPr>
                  </w:pPr>
                  <w:r w:rsidRPr="004B6558">
                    <w:rPr>
                      <w:rFonts w:eastAsia="Times New Roman" w:cstheme="minorHAnsi"/>
                      <w:lang w:eastAsia="tr-TR"/>
                    </w:rPr>
                    <w:fldChar w:fldCharType="begin">
                      <w:ffData>
                        <w:name w:val="Onay3"/>
                        <w:enabled/>
                        <w:calcOnExit w:val="0"/>
                        <w:checkBox>
                          <w:sizeAuto/>
                          <w:default w:val="1"/>
                        </w:checkBox>
                      </w:ffData>
                    </w:fldChar>
                  </w:r>
                  <w:r w:rsidRPr="004B6558">
                    <w:rPr>
                      <w:rFonts w:eastAsia="Times New Roman" w:cstheme="minorHAnsi"/>
                      <w:lang w:eastAsia="tr-TR"/>
                    </w:rPr>
                    <w:instrText xml:space="preserve"> FORMCHECKBOX </w:instrText>
                  </w:r>
                  <w:r w:rsidR="00515443">
                    <w:rPr>
                      <w:rFonts w:eastAsia="Times New Roman" w:cstheme="minorHAnsi"/>
                      <w:lang w:eastAsia="tr-TR"/>
                    </w:rPr>
                  </w:r>
                  <w:r w:rsidR="00515443">
                    <w:rPr>
                      <w:rFonts w:eastAsia="Times New Roman" w:cstheme="minorHAnsi"/>
                      <w:lang w:eastAsia="tr-TR"/>
                    </w:rPr>
                    <w:fldChar w:fldCharType="separate"/>
                  </w:r>
                  <w:r w:rsidRPr="004B6558">
                    <w:rPr>
                      <w:rFonts w:eastAsia="Times New Roman" w:cstheme="minorHAnsi"/>
                      <w:lang w:eastAsia="tr-TR"/>
                    </w:rPr>
                    <w:fldChar w:fldCharType="end"/>
                  </w:r>
                  <w:r>
                    <w:rPr>
                      <w:rFonts w:eastAsia="Times New Roman" w:cstheme="minorHAnsi"/>
                      <w:lang w:eastAsia="tr-TR"/>
                    </w:rPr>
                    <w:t xml:space="preserve"> </w:t>
                  </w:r>
                  <w:r w:rsidRPr="004B6558">
                    <w:rPr>
                      <w:rFonts w:eastAsia="Times New Roman" w:cstheme="minorHAnsi"/>
                      <w:lang w:eastAsia="tr-TR"/>
                    </w:rPr>
                    <w:t>Lecture</w:t>
                  </w:r>
                </w:p>
              </w:tc>
              <w:tc>
                <w:tcPr>
                  <w:tcW w:w="2117" w:type="dxa"/>
                  <w:tcBorders>
                    <w:top w:val="single" w:sz="4" w:space="0" w:color="auto"/>
                    <w:left w:val="single" w:sz="4" w:space="0" w:color="auto"/>
                    <w:bottom w:val="single" w:sz="4" w:space="0" w:color="auto"/>
                    <w:right w:val="single" w:sz="4" w:space="0" w:color="auto"/>
                  </w:tcBorders>
                  <w:vAlign w:val="center"/>
                </w:tcPr>
                <w:p w14:paraId="358B9E2A" w14:textId="14EC481C" w:rsidR="00B71534" w:rsidRPr="004B6558" w:rsidRDefault="00B71534" w:rsidP="00B71534">
                  <w:pPr>
                    <w:shd w:val="clear" w:color="auto" w:fill="FFFFFF"/>
                    <w:spacing w:after="0" w:line="240" w:lineRule="auto"/>
                    <w:outlineLvl w:val="1"/>
                    <w:rPr>
                      <w:rFonts w:eastAsia="Times New Roman" w:cstheme="minorHAnsi"/>
                      <w:lang w:eastAsia="tr-TR"/>
                    </w:rPr>
                  </w:pPr>
                  <w:r w:rsidRPr="004B6558">
                    <w:rPr>
                      <w:rFonts w:eastAsia="Times New Roman" w:cstheme="minorHAnsi"/>
                      <w:lang w:eastAsia="tr-TR"/>
                    </w:rPr>
                    <w:t xml:space="preserve"> </w:t>
                  </w:r>
                  <w:r w:rsidRPr="004B6558">
                    <w:rPr>
                      <w:rFonts w:eastAsia="Times New Roman" w:cstheme="minorHAnsi"/>
                      <w:lang w:eastAsia="tr-TR"/>
                    </w:rPr>
                    <w:fldChar w:fldCharType="begin">
                      <w:ffData>
                        <w:name w:val="Onay3"/>
                        <w:enabled/>
                        <w:calcOnExit w:val="0"/>
                        <w:checkBox>
                          <w:sizeAuto/>
                          <w:default w:val="0"/>
                        </w:checkBox>
                      </w:ffData>
                    </w:fldChar>
                  </w:r>
                  <w:r w:rsidRPr="004B6558">
                    <w:rPr>
                      <w:rFonts w:eastAsia="Times New Roman" w:cstheme="minorHAnsi"/>
                      <w:lang w:eastAsia="tr-TR"/>
                    </w:rPr>
                    <w:instrText xml:space="preserve"> FORMCHECKBOX </w:instrText>
                  </w:r>
                  <w:r w:rsidR="00515443">
                    <w:rPr>
                      <w:rFonts w:eastAsia="Times New Roman" w:cstheme="minorHAnsi"/>
                      <w:lang w:eastAsia="tr-TR"/>
                    </w:rPr>
                  </w:r>
                  <w:r w:rsidR="00515443">
                    <w:rPr>
                      <w:rFonts w:eastAsia="Times New Roman" w:cstheme="minorHAnsi"/>
                      <w:lang w:eastAsia="tr-TR"/>
                    </w:rPr>
                    <w:fldChar w:fldCharType="separate"/>
                  </w:r>
                  <w:r w:rsidRPr="004B6558">
                    <w:rPr>
                      <w:rFonts w:eastAsia="Times New Roman" w:cstheme="minorHAnsi"/>
                      <w:lang w:eastAsia="tr-TR"/>
                    </w:rPr>
                    <w:fldChar w:fldCharType="end"/>
                  </w:r>
                  <w:r>
                    <w:rPr>
                      <w:rFonts w:eastAsia="Times New Roman" w:cstheme="minorHAnsi"/>
                      <w:lang w:eastAsia="tr-TR"/>
                    </w:rPr>
                    <w:t xml:space="preserve"> </w:t>
                  </w:r>
                  <w:r w:rsidRPr="004B6558">
                    <w:rPr>
                      <w:rFonts w:eastAsia="Times New Roman" w:cstheme="minorHAnsi"/>
                      <w:lang w:eastAsia="tr-TR"/>
                    </w:rPr>
                    <w:t>Case based learning</w:t>
                  </w:r>
                </w:p>
              </w:tc>
              <w:tc>
                <w:tcPr>
                  <w:tcW w:w="1906" w:type="dxa"/>
                  <w:tcBorders>
                    <w:top w:val="single" w:sz="4" w:space="0" w:color="auto"/>
                    <w:left w:val="single" w:sz="4" w:space="0" w:color="auto"/>
                    <w:bottom w:val="single" w:sz="4" w:space="0" w:color="auto"/>
                    <w:right w:val="single" w:sz="4" w:space="0" w:color="auto"/>
                  </w:tcBorders>
                  <w:vAlign w:val="center"/>
                </w:tcPr>
                <w:p w14:paraId="483F9330" w14:textId="2BE1728A" w:rsidR="00B71534" w:rsidRPr="004B6558" w:rsidRDefault="008E704A" w:rsidP="00B71534">
                  <w:pPr>
                    <w:shd w:val="clear" w:color="auto" w:fill="FFFFFF"/>
                    <w:spacing w:after="0" w:line="240" w:lineRule="auto"/>
                    <w:outlineLvl w:val="1"/>
                    <w:rPr>
                      <w:rFonts w:eastAsia="Times New Roman" w:cstheme="minorHAnsi"/>
                      <w:lang w:eastAsia="tr-TR"/>
                    </w:rPr>
                  </w:pPr>
                  <w:r>
                    <w:rPr>
                      <w:rFonts w:eastAsia="Times New Roman" w:cstheme="minorHAnsi"/>
                      <w:lang w:eastAsia="tr-TR"/>
                    </w:rPr>
                    <w:fldChar w:fldCharType="begin">
                      <w:ffData>
                        <w:name w:val=""/>
                        <w:enabled/>
                        <w:calcOnExit w:val="0"/>
                        <w:checkBox>
                          <w:sizeAuto/>
                          <w:default w:val="1"/>
                        </w:checkBox>
                      </w:ffData>
                    </w:fldChar>
                  </w:r>
                  <w:r>
                    <w:rPr>
                      <w:rFonts w:eastAsia="Times New Roman" w:cstheme="minorHAnsi"/>
                      <w:lang w:eastAsia="tr-TR"/>
                    </w:rPr>
                    <w:instrText xml:space="preserve"> FORMCHECKBOX </w:instrText>
                  </w:r>
                  <w:r w:rsidR="00515443">
                    <w:rPr>
                      <w:rFonts w:eastAsia="Times New Roman" w:cstheme="minorHAnsi"/>
                      <w:lang w:eastAsia="tr-TR"/>
                    </w:rPr>
                  </w:r>
                  <w:r w:rsidR="00515443">
                    <w:rPr>
                      <w:rFonts w:eastAsia="Times New Roman" w:cstheme="minorHAnsi"/>
                      <w:lang w:eastAsia="tr-TR"/>
                    </w:rPr>
                    <w:fldChar w:fldCharType="separate"/>
                  </w:r>
                  <w:r>
                    <w:rPr>
                      <w:rFonts w:eastAsia="Times New Roman" w:cstheme="minorHAnsi"/>
                      <w:lang w:eastAsia="tr-TR"/>
                    </w:rPr>
                    <w:fldChar w:fldCharType="end"/>
                  </w:r>
                  <w:r w:rsidR="00B71534">
                    <w:rPr>
                      <w:rFonts w:eastAsia="Times New Roman" w:cstheme="minorHAnsi"/>
                      <w:lang w:eastAsia="tr-TR"/>
                    </w:rPr>
                    <w:t xml:space="preserve"> </w:t>
                  </w:r>
                  <w:r w:rsidR="00B71534" w:rsidRPr="004B6558">
                    <w:rPr>
                      <w:rFonts w:eastAsia="Times New Roman" w:cstheme="minorHAnsi"/>
                      <w:lang w:eastAsia="tr-TR"/>
                    </w:rPr>
                    <w:t>Case discussion</w:t>
                  </w:r>
                </w:p>
              </w:tc>
              <w:tc>
                <w:tcPr>
                  <w:tcW w:w="1536" w:type="dxa"/>
                  <w:tcBorders>
                    <w:top w:val="single" w:sz="4" w:space="0" w:color="auto"/>
                    <w:left w:val="single" w:sz="4" w:space="0" w:color="auto"/>
                    <w:bottom w:val="single" w:sz="4" w:space="0" w:color="auto"/>
                    <w:right w:val="single" w:sz="4" w:space="0" w:color="auto"/>
                  </w:tcBorders>
                  <w:vAlign w:val="center"/>
                </w:tcPr>
                <w:p w14:paraId="49FE81C9" w14:textId="11CC3DCC" w:rsidR="00B71534" w:rsidRPr="004B6558" w:rsidRDefault="00B71534" w:rsidP="00B71534">
                  <w:pPr>
                    <w:shd w:val="clear" w:color="auto" w:fill="FFFFFF"/>
                    <w:spacing w:after="0" w:line="240" w:lineRule="auto"/>
                    <w:outlineLvl w:val="1"/>
                    <w:rPr>
                      <w:rFonts w:eastAsia="Times New Roman" w:cstheme="minorHAnsi"/>
                      <w:lang w:eastAsia="tr-TR"/>
                    </w:rPr>
                  </w:pPr>
                  <w:r>
                    <w:rPr>
                      <w:rFonts w:eastAsia="Times New Roman" w:cstheme="minorHAnsi"/>
                      <w:lang w:eastAsia="tr-TR"/>
                    </w:rPr>
                    <w:fldChar w:fldCharType="begin">
                      <w:ffData>
                        <w:name w:val=""/>
                        <w:enabled/>
                        <w:calcOnExit w:val="0"/>
                        <w:checkBox>
                          <w:sizeAuto/>
                          <w:default w:val="0"/>
                        </w:checkBox>
                      </w:ffData>
                    </w:fldChar>
                  </w:r>
                  <w:r>
                    <w:rPr>
                      <w:rFonts w:eastAsia="Times New Roman" w:cstheme="minorHAnsi"/>
                      <w:lang w:eastAsia="tr-TR"/>
                    </w:rPr>
                    <w:instrText xml:space="preserve"> FORMCHECKBOX </w:instrText>
                  </w:r>
                  <w:r w:rsidR="00515443">
                    <w:rPr>
                      <w:rFonts w:eastAsia="Times New Roman" w:cstheme="minorHAnsi"/>
                      <w:lang w:eastAsia="tr-TR"/>
                    </w:rPr>
                  </w:r>
                  <w:r w:rsidR="00515443">
                    <w:rPr>
                      <w:rFonts w:eastAsia="Times New Roman" w:cstheme="minorHAnsi"/>
                      <w:lang w:eastAsia="tr-TR"/>
                    </w:rPr>
                    <w:fldChar w:fldCharType="separate"/>
                  </w:r>
                  <w:r>
                    <w:rPr>
                      <w:rFonts w:eastAsia="Times New Roman" w:cstheme="minorHAnsi"/>
                      <w:lang w:eastAsia="tr-TR"/>
                    </w:rPr>
                    <w:fldChar w:fldCharType="end"/>
                  </w:r>
                  <w:r>
                    <w:rPr>
                      <w:rFonts w:eastAsia="Times New Roman" w:cstheme="minorHAnsi"/>
                      <w:lang w:eastAsia="tr-TR"/>
                    </w:rPr>
                    <w:t xml:space="preserve"> </w:t>
                  </w:r>
                  <w:r w:rsidRPr="004B6558">
                    <w:rPr>
                      <w:rFonts w:eastAsia="Times New Roman" w:cstheme="minorHAnsi"/>
                      <w:lang w:eastAsia="tr-TR"/>
                    </w:rPr>
                    <w:t>Student presentation</w:t>
                  </w:r>
                </w:p>
              </w:tc>
            </w:tr>
            <w:tr w:rsidR="00B71534" w:rsidRPr="004B6558" w14:paraId="1B304128" w14:textId="77777777" w:rsidTr="009C34F5">
              <w:trPr>
                <w:trHeight w:val="454"/>
              </w:trPr>
              <w:tc>
                <w:tcPr>
                  <w:tcW w:w="1584" w:type="dxa"/>
                  <w:tcBorders>
                    <w:top w:val="single" w:sz="4" w:space="0" w:color="auto"/>
                    <w:left w:val="single" w:sz="4" w:space="0" w:color="auto"/>
                    <w:bottom w:val="single" w:sz="4" w:space="0" w:color="auto"/>
                    <w:right w:val="single" w:sz="4" w:space="0" w:color="auto"/>
                  </w:tcBorders>
                  <w:vAlign w:val="center"/>
                </w:tcPr>
                <w:p w14:paraId="19E350FD" w14:textId="0D20BADF" w:rsidR="00B71534" w:rsidRPr="004B6558" w:rsidRDefault="00B71534" w:rsidP="00B71534">
                  <w:pPr>
                    <w:shd w:val="clear" w:color="auto" w:fill="FFFFFF"/>
                    <w:spacing w:after="0" w:line="240" w:lineRule="auto"/>
                    <w:outlineLvl w:val="1"/>
                    <w:rPr>
                      <w:rFonts w:eastAsia="Times New Roman" w:cstheme="minorHAnsi"/>
                      <w:lang w:eastAsia="tr-TR"/>
                    </w:rPr>
                  </w:pPr>
                  <w:r w:rsidRPr="004B6558">
                    <w:rPr>
                      <w:rFonts w:eastAsia="Times New Roman" w:cstheme="minorHAnsi"/>
                      <w:lang w:eastAsia="tr-TR"/>
                    </w:rPr>
                    <w:fldChar w:fldCharType="begin">
                      <w:ffData>
                        <w:name w:val="Onay3"/>
                        <w:enabled/>
                        <w:calcOnExit w:val="0"/>
                        <w:checkBox>
                          <w:sizeAuto/>
                          <w:default w:val="0"/>
                        </w:checkBox>
                      </w:ffData>
                    </w:fldChar>
                  </w:r>
                  <w:r w:rsidRPr="004B6558">
                    <w:rPr>
                      <w:rFonts w:eastAsia="Times New Roman" w:cstheme="minorHAnsi"/>
                      <w:lang w:eastAsia="tr-TR"/>
                    </w:rPr>
                    <w:instrText xml:space="preserve"> FORMCHECKBOX </w:instrText>
                  </w:r>
                  <w:r w:rsidR="00515443">
                    <w:rPr>
                      <w:rFonts w:eastAsia="Times New Roman" w:cstheme="minorHAnsi"/>
                      <w:lang w:eastAsia="tr-TR"/>
                    </w:rPr>
                  </w:r>
                  <w:r w:rsidR="00515443">
                    <w:rPr>
                      <w:rFonts w:eastAsia="Times New Roman" w:cstheme="minorHAnsi"/>
                      <w:lang w:eastAsia="tr-TR"/>
                    </w:rPr>
                    <w:fldChar w:fldCharType="separate"/>
                  </w:r>
                  <w:r w:rsidRPr="004B6558">
                    <w:rPr>
                      <w:rFonts w:eastAsia="Times New Roman" w:cstheme="minorHAnsi"/>
                      <w:lang w:eastAsia="tr-TR"/>
                    </w:rPr>
                    <w:fldChar w:fldCharType="end"/>
                  </w:r>
                  <w:r>
                    <w:rPr>
                      <w:rFonts w:eastAsia="Times New Roman" w:cstheme="minorHAnsi"/>
                      <w:lang w:eastAsia="tr-TR"/>
                    </w:rPr>
                    <w:t xml:space="preserve"> </w:t>
                  </w:r>
                  <w:r w:rsidRPr="004B6558">
                    <w:rPr>
                      <w:rFonts w:eastAsia="Times New Roman" w:cstheme="minorHAnsi"/>
                      <w:lang w:eastAsia="tr-TR"/>
                    </w:rPr>
                    <w:t>Role playing</w:t>
                  </w:r>
                </w:p>
              </w:tc>
              <w:tc>
                <w:tcPr>
                  <w:tcW w:w="2117" w:type="dxa"/>
                  <w:tcBorders>
                    <w:top w:val="single" w:sz="4" w:space="0" w:color="auto"/>
                    <w:left w:val="single" w:sz="4" w:space="0" w:color="auto"/>
                    <w:bottom w:val="single" w:sz="4" w:space="0" w:color="auto"/>
                    <w:right w:val="single" w:sz="4" w:space="0" w:color="auto"/>
                  </w:tcBorders>
                  <w:vAlign w:val="center"/>
                </w:tcPr>
                <w:p w14:paraId="40A6C8F6" w14:textId="7D8D44BC" w:rsidR="00B71534" w:rsidRPr="004B6558" w:rsidRDefault="00B71534" w:rsidP="00E31111">
                  <w:pPr>
                    <w:shd w:val="clear" w:color="auto" w:fill="FFFFFF"/>
                    <w:spacing w:after="0" w:line="240" w:lineRule="auto"/>
                    <w:outlineLvl w:val="1"/>
                    <w:rPr>
                      <w:rFonts w:eastAsia="Times New Roman" w:cstheme="minorHAnsi"/>
                      <w:lang w:eastAsia="tr-TR"/>
                    </w:rPr>
                  </w:pPr>
                  <w:r w:rsidRPr="004B6558">
                    <w:rPr>
                      <w:rFonts w:eastAsia="Times New Roman" w:cstheme="minorHAnsi"/>
                      <w:lang w:eastAsia="tr-TR"/>
                    </w:rPr>
                    <w:t xml:space="preserve"> </w:t>
                  </w:r>
                  <w:r w:rsidR="00E31111">
                    <w:rPr>
                      <w:rFonts w:eastAsia="Times New Roman" w:cstheme="minorHAnsi"/>
                      <w:lang w:eastAsia="tr-TR"/>
                    </w:rPr>
                    <w:fldChar w:fldCharType="begin">
                      <w:ffData>
                        <w:name w:val=""/>
                        <w:enabled/>
                        <w:calcOnExit w:val="0"/>
                        <w:checkBox>
                          <w:sizeAuto/>
                          <w:default w:val="1"/>
                        </w:checkBox>
                      </w:ffData>
                    </w:fldChar>
                  </w:r>
                  <w:r w:rsidR="00E31111">
                    <w:rPr>
                      <w:rFonts w:eastAsia="Times New Roman" w:cstheme="minorHAnsi"/>
                      <w:lang w:eastAsia="tr-TR"/>
                    </w:rPr>
                    <w:instrText xml:space="preserve"> FORMCHECKBOX </w:instrText>
                  </w:r>
                  <w:r w:rsidR="00515443">
                    <w:rPr>
                      <w:rFonts w:eastAsia="Times New Roman" w:cstheme="minorHAnsi"/>
                      <w:lang w:eastAsia="tr-TR"/>
                    </w:rPr>
                  </w:r>
                  <w:r w:rsidR="00515443">
                    <w:rPr>
                      <w:rFonts w:eastAsia="Times New Roman" w:cstheme="minorHAnsi"/>
                      <w:lang w:eastAsia="tr-TR"/>
                    </w:rPr>
                    <w:fldChar w:fldCharType="separate"/>
                  </w:r>
                  <w:r w:rsidR="00E31111">
                    <w:rPr>
                      <w:rFonts w:eastAsia="Times New Roman" w:cstheme="minorHAnsi"/>
                      <w:lang w:eastAsia="tr-TR"/>
                    </w:rPr>
                    <w:fldChar w:fldCharType="end"/>
                  </w:r>
                  <w:r>
                    <w:rPr>
                      <w:rFonts w:eastAsia="Times New Roman" w:cstheme="minorHAnsi"/>
                      <w:lang w:eastAsia="tr-TR"/>
                    </w:rPr>
                    <w:t xml:space="preserve"> </w:t>
                  </w:r>
                  <w:r w:rsidRPr="004B6558">
                    <w:rPr>
                      <w:rFonts w:eastAsia="Times New Roman" w:cstheme="minorHAnsi"/>
                      <w:lang w:eastAsia="tr-TR"/>
                    </w:rPr>
                    <w:t>Problem based learning</w:t>
                  </w:r>
                </w:p>
              </w:tc>
              <w:tc>
                <w:tcPr>
                  <w:tcW w:w="1906" w:type="dxa"/>
                  <w:tcBorders>
                    <w:top w:val="single" w:sz="4" w:space="0" w:color="auto"/>
                    <w:left w:val="single" w:sz="4" w:space="0" w:color="auto"/>
                    <w:bottom w:val="single" w:sz="4" w:space="0" w:color="auto"/>
                    <w:right w:val="single" w:sz="4" w:space="0" w:color="auto"/>
                  </w:tcBorders>
                  <w:vAlign w:val="center"/>
                </w:tcPr>
                <w:p w14:paraId="5978510B" w14:textId="5251CD6B" w:rsidR="00B71534" w:rsidRPr="004B6558" w:rsidRDefault="00B71534" w:rsidP="00B71534">
                  <w:pPr>
                    <w:shd w:val="clear" w:color="auto" w:fill="FFFFFF"/>
                    <w:spacing w:after="0" w:line="240" w:lineRule="auto"/>
                    <w:outlineLvl w:val="1"/>
                    <w:rPr>
                      <w:rFonts w:eastAsia="Times New Roman" w:cstheme="minorHAnsi"/>
                      <w:lang w:eastAsia="tr-TR"/>
                    </w:rPr>
                  </w:pPr>
                  <w:r w:rsidRPr="004B6558">
                    <w:rPr>
                      <w:rFonts w:eastAsia="Times New Roman" w:cstheme="minorHAnsi"/>
                      <w:lang w:eastAsia="tr-TR"/>
                    </w:rPr>
                    <w:fldChar w:fldCharType="begin">
                      <w:ffData>
                        <w:name w:val="Onay3"/>
                        <w:enabled/>
                        <w:calcOnExit w:val="0"/>
                        <w:checkBox>
                          <w:sizeAuto/>
                          <w:default w:val="0"/>
                        </w:checkBox>
                      </w:ffData>
                    </w:fldChar>
                  </w:r>
                  <w:r w:rsidRPr="004B6558">
                    <w:rPr>
                      <w:rFonts w:eastAsia="Times New Roman" w:cstheme="minorHAnsi"/>
                      <w:lang w:eastAsia="tr-TR"/>
                    </w:rPr>
                    <w:instrText xml:space="preserve"> FORMCHECKBOX </w:instrText>
                  </w:r>
                  <w:r w:rsidR="00515443">
                    <w:rPr>
                      <w:rFonts w:eastAsia="Times New Roman" w:cstheme="minorHAnsi"/>
                      <w:lang w:eastAsia="tr-TR"/>
                    </w:rPr>
                  </w:r>
                  <w:r w:rsidR="00515443">
                    <w:rPr>
                      <w:rFonts w:eastAsia="Times New Roman" w:cstheme="minorHAnsi"/>
                      <w:lang w:eastAsia="tr-TR"/>
                    </w:rPr>
                    <w:fldChar w:fldCharType="separate"/>
                  </w:r>
                  <w:r w:rsidRPr="004B6558">
                    <w:rPr>
                      <w:rFonts w:eastAsia="Times New Roman" w:cstheme="minorHAnsi"/>
                      <w:lang w:eastAsia="tr-TR"/>
                    </w:rPr>
                    <w:fldChar w:fldCharType="end"/>
                  </w:r>
                  <w:r>
                    <w:rPr>
                      <w:rFonts w:eastAsia="Times New Roman" w:cstheme="minorHAnsi"/>
                      <w:lang w:eastAsia="tr-TR"/>
                    </w:rPr>
                    <w:t xml:space="preserve"> </w:t>
                  </w:r>
                  <w:r w:rsidRPr="004B6558">
                    <w:rPr>
                      <w:rFonts w:eastAsia="Times New Roman" w:cstheme="minorHAnsi"/>
                      <w:lang w:eastAsia="tr-TR"/>
                    </w:rPr>
                    <w:t>Project</w:t>
                  </w:r>
                </w:p>
              </w:tc>
              <w:tc>
                <w:tcPr>
                  <w:tcW w:w="1536" w:type="dxa"/>
                  <w:tcBorders>
                    <w:top w:val="single" w:sz="4" w:space="0" w:color="auto"/>
                    <w:left w:val="single" w:sz="4" w:space="0" w:color="auto"/>
                    <w:bottom w:val="single" w:sz="4" w:space="0" w:color="auto"/>
                    <w:right w:val="single" w:sz="4" w:space="0" w:color="auto"/>
                  </w:tcBorders>
                  <w:vAlign w:val="center"/>
                </w:tcPr>
                <w:p w14:paraId="77C9FE5E" w14:textId="7F6E3330" w:rsidR="00B71534" w:rsidRPr="004B6558" w:rsidRDefault="00B71534" w:rsidP="00B71534">
                  <w:pPr>
                    <w:shd w:val="clear" w:color="auto" w:fill="FFFFFF"/>
                    <w:spacing w:after="0" w:line="240" w:lineRule="auto"/>
                    <w:outlineLvl w:val="1"/>
                    <w:rPr>
                      <w:rFonts w:eastAsia="Times New Roman" w:cstheme="minorHAnsi"/>
                      <w:lang w:eastAsia="tr-TR"/>
                    </w:rPr>
                  </w:pPr>
                  <w:r w:rsidRPr="004B6558">
                    <w:rPr>
                      <w:rFonts w:eastAsia="Times New Roman" w:cstheme="minorHAnsi"/>
                      <w:lang w:eastAsia="tr-TR"/>
                    </w:rPr>
                    <w:fldChar w:fldCharType="begin">
                      <w:ffData>
                        <w:name w:val="Onay3"/>
                        <w:enabled/>
                        <w:calcOnExit w:val="0"/>
                        <w:checkBox>
                          <w:sizeAuto/>
                          <w:default w:val="0"/>
                        </w:checkBox>
                      </w:ffData>
                    </w:fldChar>
                  </w:r>
                  <w:r w:rsidRPr="004B6558">
                    <w:rPr>
                      <w:rFonts w:eastAsia="Times New Roman" w:cstheme="minorHAnsi"/>
                      <w:lang w:eastAsia="tr-TR"/>
                    </w:rPr>
                    <w:instrText xml:space="preserve"> FORMCHECKBOX </w:instrText>
                  </w:r>
                  <w:r w:rsidR="00515443">
                    <w:rPr>
                      <w:rFonts w:eastAsia="Times New Roman" w:cstheme="minorHAnsi"/>
                      <w:lang w:eastAsia="tr-TR"/>
                    </w:rPr>
                  </w:r>
                  <w:r w:rsidR="00515443">
                    <w:rPr>
                      <w:rFonts w:eastAsia="Times New Roman" w:cstheme="minorHAnsi"/>
                      <w:lang w:eastAsia="tr-TR"/>
                    </w:rPr>
                    <w:fldChar w:fldCharType="separate"/>
                  </w:r>
                  <w:r w:rsidRPr="004B6558">
                    <w:rPr>
                      <w:rFonts w:eastAsia="Times New Roman" w:cstheme="minorHAnsi"/>
                      <w:lang w:eastAsia="tr-TR"/>
                    </w:rPr>
                    <w:fldChar w:fldCharType="end"/>
                  </w:r>
                  <w:r>
                    <w:rPr>
                      <w:rFonts w:eastAsia="Times New Roman" w:cstheme="minorHAnsi"/>
                      <w:lang w:eastAsia="tr-TR"/>
                    </w:rPr>
                    <w:t xml:space="preserve"> </w:t>
                  </w:r>
                  <w:r w:rsidRPr="004B6558">
                    <w:rPr>
                      <w:rFonts w:eastAsia="Times New Roman" w:cstheme="minorHAnsi"/>
                      <w:lang w:eastAsia="tr-TR"/>
                    </w:rPr>
                    <w:t>Homework</w:t>
                  </w:r>
                </w:p>
              </w:tc>
            </w:tr>
            <w:tr w:rsidR="00B71534" w:rsidRPr="004B6558" w14:paraId="031EAD4A" w14:textId="77777777" w:rsidTr="009C34F5">
              <w:trPr>
                <w:trHeight w:val="454"/>
              </w:trPr>
              <w:tc>
                <w:tcPr>
                  <w:tcW w:w="1584" w:type="dxa"/>
                  <w:tcBorders>
                    <w:top w:val="single" w:sz="4" w:space="0" w:color="auto"/>
                    <w:left w:val="single" w:sz="4" w:space="0" w:color="auto"/>
                    <w:bottom w:val="single" w:sz="4" w:space="0" w:color="auto"/>
                    <w:right w:val="single" w:sz="4" w:space="0" w:color="auto"/>
                  </w:tcBorders>
                  <w:vAlign w:val="center"/>
                </w:tcPr>
                <w:p w14:paraId="25404950" w14:textId="38367B73" w:rsidR="00B71534" w:rsidRPr="004B6558" w:rsidRDefault="008E704A" w:rsidP="00B71534">
                  <w:pPr>
                    <w:shd w:val="clear" w:color="auto" w:fill="FFFFFF"/>
                    <w:spacing w:after="0" w:line="240" w:lineRule="auto"/>
                    <w:outlineLvl w:val="1"/>
                    <w:rPr>
                      <w:rFonts w:eastAsia="Times New Roman" w:cstheme="minorHAnsi"/>
                      <w:lang w:eastAsia="tr-TR"/>
                    </w:rPr>
                  </w:pPr>
                  <w:r>
                    <w:rPr>
                      <w:rFonts w:eastAsia="Times New Roman" w:cstheme="minorHAnsi"/>
                      <w:lang w:eastAsia="tr-TR"/>
                    </w:rPr>
                    <w:fldChar w:fldCharType="begin">
                      <w:ffData>
                        <w:name w:val=""/>
                        <w:enabled/>
                        <w:calcOnExit w:val="0"/>
                        <w:checkBox>
                          <w:sizeAuto/>
                          <w:default w:val="0"/>
                        </w:checkBox>
                      </w:ffData>
                    </w:fldChar>
                  </w:r>
                  <w:r>
                    <w:rPr>
                      <w:rFonts w:eastAsia="Times New Roman" w:cstheme="minorHAnsi"/>
                      <w:lang w:eastAsia="tr-TR"/>
                    </w:rPr>
                    <w:instrText xml:space="preserve"> FORMCHECKBOX </w:instrText>
                  </w:r>
                  <w:r w:rsidR="00515443">
                    <w:rPr>
                      <w:rFonts w:eastAsia="Times New Roman" w:cstheme="minorHAnsi"/>
                      <w:lang w:eastAsia="tr-TR"/>
                    </w:rPr>
                  </w:r>
                  <w:r w:rsidR="00515443">
                    <w:rPr>
                      <w:rFonts w:eastAsia="Times New Roman" w:cstheme="minorHAnsi"/>
                      <w:lang w:eastAsia="tr-TR"/>
                    </w:rPr>
                    <w:fldChar w:fldCharType="separate"/>
                  </w:r>
                  <w:r>
                    <w:rPr>
                      <w:rFonts w:eastAsia="Times New Roman" w:cstheme="minorHAnsi"/>
                      <w:lang w:eastAsia="tr-TR"/>
                    </w:rPr>
                    <w:fldChar w:fldCharType="end"/>
                  </w:r>
                  <w:r w:rsidR="00B71534">
                    <w:rPr>
                      <w:rFonts w:eastAsia="Times New Roman" w:cstheme="minorHAnsi"/>
                      <w:lang w:eastAsia="tr-TR"/>
                    </w:rPr>
                    <w:t xml:space="preserve"> </w:t>
                  </w:r>
                  <w:r w:rsidR="00B71534" w:rsidRPr="004B6558">
                    <w:rPr>
                      <w:rFonts w:eastAsia="Times New Roman" w:cstheme="minorHAnsi"/>
                      <w:lang w:eastAsia="tr-TR"/>
                    </w:rPr>
                    <w:t>Laboratory practice</w:t>
                  </w:r>
                </w:p>
              </w:tc>
              <w:tc>
                <w:tcPr>
                  <w:tcW w:w="2117" w:type="dxa"/>
                  <w:tcBorders>
                    <w:top w:val="single" w:sz="4" w:space="0" w:color="auto"/>
                    <w:left w:val="single" w:sz="4" w:space="0" w:color="auto"/>
                    <w:bottom w:val="single" w:sz="4" w:space="0" w:color="auto"/>
                    <w:right w:val="single" w:sz="4" w:space="0" w:color="auto"/>
                  </w:tcBorders>
                  <w:vAlign w:val="center"/>
                </w:tcPr>
                <w:p w14:paraId="2E495B3B" w14:textId="400A4017" w:rsidR="00B71534" w:rsidRPr="004B6558" w:rsidRDefault="00B71534" w:rsidP="00B71534">
                  <w:pPr>
                    <w:shd w:val="clear" w:color="auto" w:fill="FFFFFF"/>
                    <w:spacing w:after="0" w:line="240" w:lineRule="auto"/>
                    <w:outlineLvl w:val="1"/>
                    <w:rPr>
                      <w:rFonts w:eastAsia="Times New Roman" w:cstheme="minorHAnsi"/>
                      <w:lang w:eastAsia="tr-TR"/>
                    </w:rPr>
                  </w:pPr>
                  <w:r w:rsidRPr="004B6558">
                    <w:rPr>
                      <w:rFonts w:eastAsia="Times New Roman" w:cstheme="minorHAnsi"/>
                      <w:lang w:eastAsia="tr-TR"/>
                    </w:rPr>
                    <w:t xml:space="preserve"> </w:t>
                  </w:r>
                  <w:r>
                    <w:rPr>
                      <w:rFonts w:eastAsia="Times New Roman" w:cstheme="minorHAnsi"/>
                      <w:lang w:eastAsia="tr-TR"/>
                    </w:rPr>
                    <w:fldChar w:fldCharType="begin">
                      <w:ffData>
                        <w:name w:val=""/>
                        <w:enabled/>
                        <w:calcOnExit w:val="0"/>
                        <w:checkBox>
                          <w:sizeAuto/>
                          <w:default w:val="1"/>
                        </w:checkBox>
                      </w:ffData>
                    </w:fldChar>
                  </w:r>
                  <w:r>
                    <w:rPr>
                      <w:rFonts w:eastAsia="Times New Roman" w:cstheme="minorHAnsi"/>
                      <w:lang w:eastAsia="tr-TR"/>
                    </w:rPr>
                    <w:instrText xml:space="preserve"> FORMCHECKBOX </w:instrText>
                  </w:r>
                  <w:r w:rsidR="00515443">
                    <w:rPr>
                      <w:rFonts w:eastAsia="Times New Roman" w:cstheme="minorHAnsi"/>
                      <w:lang w:eastAsia="tr-TR"/>
                    </w:rPr>
                  </w:r>
                  <w:r w:rsidR="00515443">
                    <w:rPr>
                      <w:rFonts w:eastAsia="Times New Roman" w:cstheme="minorHAnsi"/>
                      <w:lang w:eastAsia="tr-TR"/>
                    </w:rPr>
                    <w:fldChar w:fldCharType="separate"/>
                  </w:r>
                  <w:r>
                    <w:rPr>
                      <w:rFonts w:eastAsia="Times New Roman" w:cstheme="minorHAnsi"/>
                      <w:lang w:eastAsia="tr-TR"/>
                    </w:rPr>
                    <w:fldChar w:fldCharType="end"/>
                  </w:r>
                  <w:r>
                    <w:rPr>
                      <w:rFonts w:eastAsia="Times New Roman" w:cstheme="minorHAnsi"/>
                      <w:lang w:eastAsia="tr-TR"/>
                    </w:rPr>
                    <w:t xml:space="preserve"> </w:t>
                  </w:r>
                  <w:r w:rsidRPr="004B6558">
                    <w:rPr>
                      <w:rFonts w:eastAsia="Times New Roman" w:cstheme="minorHAnsi"/>
                      <w:lang w:eastAsia="tr-TR"/>
                    </w:rPr>
                    <w:t>Team based learning</w:t>
                  </w:r>
                </w:p>
              </w:tc>
              <w:tc>
                <w:tcPr>
                  <w:tcW w:w="1906" w:type="dxa"/>
                  <w:tcBorders>
                    <w:top w:val="single" w:sz="4" w:space="0" w:color="auto"/>
                    <w:left w:val="single" w:sz="4" w:space="0" w:color="auto"/>
                    <w:bottom w:val="single" w:sz="4" w:space="0" w:color="auto"/>
                    <w:right w:val="single" w:sz="4" w:space="0" w:color="auto"/>
                  </w:tcBorders>
                  <w:vAlign w:val="center"/>
                </w:tcPr>
                <w:p w14:paraId="4F3D9FC1" w14:textId="073A0BF9" w:rsidR="00B71534" w:rsidRPr="004B6558" w:rsidRDefault="00B71534" w:rsidP="00B71534">
                  <w:pPr>
                    <w:shd w:val="clear" w:color="auto" w:fill="FFFFFF"/>
                    <w:spacing w:after="0" w:line="240" w:lineRule="auto"/>
                    <w:outlineLvl w:val="1"/>
                    <w:rPr>
                      <w:rFonts w:eastAsia="Times New Roman" w:cstheme="minorHAnsi"/>
                      <w:lang w:eastAsia="tr-TR"/>
                    </w:rPr>
                  </w:pPr>
                  <w:r w:rsidRPr="004B6558">
                    <w:rPr>
                      <w:rFonts w:eastAsia="Times New Roman" w:cstheme="minorHAnsi"/>
                      <w:lang w:eastAsia="tr-TR"/>
                    </w:rPr>
                    <w:fldChar w:fldCharType="begin">
                      <w:ffData>
                        <w:name w:val="Onay3"/>
                        <w:enabled/>
                        <w:calcOnExit w:val="0"/>
                        <w:checkBox>
                          <w:sizeAuto/>
                          <w:default w:val="1"/>
                        </w:checkBox>
                      </w:ffData>
                    </w:fldChar>
                  </w:r>
                  <w:r w:rsidRPr="004B6558">
                    <w:rPr>
                      <w:rFonts w:eastAsia="Times New Roman" w:cstheme="minorHAnsi"/>
                      <w:lang w:eastAsia="tr-TR"/>
                    </w:rPr>
                    <w:instrText xml:space="preserve"> FORMCHECKBOX </w:instrText>
                  </w:r>
                  <w:r w:rsidR="00515443">
                    <w:rPr>
                      <w:rFonts w:eastAsia="Times New Roman" w:cstheme="minorHAnsi"/>
                      <w:lang w:eastAsia="tr-TR"/>
                    </w:rPr>
                  </w:r>
                  <w:r w:rsidR="00515443">
                    <w:rPr>
                      <w:rFonts w:eastAsia="Times New Roman" w:cstheme="minorHAnsi"/>
                      <w:lang w:eastAsia="tr-TR"/>
                    </w:rPr>
                    <w:fldChar w:fldCharType="separate"/>
                  </w:r>
                  <w:r w:rsidRPr="004B6558">
                    <w:rPr>
                      <w:rFonts w:eastAsia="Times New Roman" w:cstheme="minorHAnsi"/>
                      <w:lang w:eastAsia="tr-TR"/>
                    </w:rPr>
                    <w:fldChar w:fldCharType="end"/>
                  </w:r>
                  <w:r w:rsidRPr="004B6558">
                    <w:rPr>
                      <w:rFonts w:eastAsia="Times New Roman" w:cstheme="minorHAnsi"/>
                      <w:lang w:eastAsia="tr-TR"/>
                    </w:rPr>
                    <w:t xml:space="preserve"> </w:t>
                  </w:r>
                  <w:r>
                    <w:rPr>
                      <w:rFonts w:eastAsia="Times New Roman" w:cstheme="minorHAnsi"/>
                      <w:lang w:eastAsia="tr-TR"/>
                    </w:rPr>
                    <w:t>Self Learning</w:t>
                  </w:r>
                </w:p>
              </w:tc>
              <w:tc>
                <w:tcPr>
                  <w:tcW w:w="1536" w:type="dxa"/>
                  <w:tcBorders>
                    <w:top w:val="single" w:sz="4" w:space="0" w:color="auto"/>
                    <w:left w:val="single" w:sz="4" w:space="0" w:color="auto"/>
                    <w:bottom w:val="single" w:sz="4" w:space="0" w:color="auto"/>
                    <w:right w:val="single" w:sz="4" w:space="0" w:color="auto"/>
                  </w:tcBorders>
                  <w:vAlign w:val="center"/>
                </w:tcPr>
                <w:p w14:paraId="0A26873C" w14:textId="51B5C7AD" w:rsidR="00B71534" w:rsidRPr="004B6558" w:rsidRDefault="00B71534" w:rsidP="00B71534">
                  <w:pPr>
                    <w:shd w:val="clear" w:color="auto" w:fill="FFFFFF"/>
                    <w:spacing w:after="0" w:line="240" w:lineRule="auto"/>
                    <w:outlineLvl w:val="1"/>
                    <w:rPr>
                      <w:rFonts w:eastAsia="Times New Roman" w:cstheme="minorHAnsi"/>
                      <w:lang w:eastAsia="tr-TR"/>
                    </w:rPr>
                  </w:pPr>
                  <w:r>
                    <w:rPr>
                      <w:rFonts w:eastAsia="Times New Roman" w:cstheme="minorHAnsi"/>
                      <w:lang w:eastAsia="tr-TR"/>
                    </w:rPr>
                    <w:fldChar w:fldCharType="begin">
                      <w:ffData>
                        <w:name w:val=""/>
                        <w:enabled/>
                        <w:calcOnExit w:val="0"/>
                        <w:checkBox>
                          <w:sizeAuto/>
                          <w:default w:val="0"/>
                        </w:checkBox>
                      </w:ffData>
                    </w:fldChar>
                  </w:r>
                  <w:r>
                    <w:rPr>
                      <w:rFonts w:eastAsia="Times New Roman" w:cstheme="minorHAnsi"/>
                      <w:lang w:eastAsia="tr-TR"/>
                    </w:rPr>
                    <w:instrText xml:space="preserve"> FORMCHECKBOX </w:instrText>
                  </w:r>
                  <w:r w:rsidR="00515443">
                    <w:rPr>
                      <w:rFonts w:eastAsia="Times New Roman" w:cstheme="minorHAnsi"/>
                      <w:lang w:eastAsia="tr-TR"/>
                    </w:rPr>
                  </w:r>
                  <w:r w:rsidR="00515443">
                    <w:rPr>
                      <w:rFonts w:eastAsia="Times New Roman" w:cstheme="minorHAnsi"/>
                      <w:lang w:eastAsia="tr-TR"/>
                    </w:rPr>
                    <w:fldChar w:fldCharType="separate"/>
                  </w:r>
                  <w:r>
                    <w:rPr>
                      <w:rFonts w:eastAsia="Times New Roman" w:cstheme="minorHAnsi"/>
                      <w:lang w:eastAsia="tr-TR"/>
                    </w:rPr>
                    <w:fldChar w:fldCharType="end"/>
                  </w:r>
                  <w:r w:rsidRPr="004B6558">
                    <w:rPr>
                      <w:rFonts w:eastAsia="Times New Roman" w:cstheme="minorHAnsi"/>
                      <w:lang w:eastAsia="tr-TR"/>
                    </w:rPr>
                    <w:t xml:space="preserve"> </w:t>
                  </w:r>
                  <w:r>
                    <w:rPr>
                      <w:rFonts w:eastAsia="Times New Roman" w:cstheme="minorHAnsi"/>
                      <w:lang w:eastAsia="tr-TR"/>
                    </w:rPr>
                    <w:t>Student Panel</w:t>
                  </w:r>
                </w:p>
              </w:tc>
            </w:tr>
          </w:tbl>
          <w:p w14:paraId="4AEAB4F7" w14:textId="77777777" w:rsidR="00B71534" w:rsidRPr="004B6558" w:rsidRDefault="00B71534" w:rsidP="00B71534">
            <w:pPr>
              <w:rPr>
                <w:rFonts w:cstheme="minorHAnsi"/>
              </w:rPr>
            </w:pPr>
          </w:p>
        </w:tc>
      </w:tr>
      <w:tr w:rsidR="00B71534" w:rsidRPr="004B6558" w14:paraId="3F3460F5" w14:textId="77777777" w:rsidTr="00096553">
        <w:tc>
          <w:tcPr>
            <w:tcW w:w="2265" w:type="dxa"/>
          </w:tcPr>
          <w:p w14:paraId="4AF1076B" w14:textId="77777777" w:rsidR="00B71534" w:rsidRPr="004B6558" w:rsidRDefault="00B71534" w:rsidP="00B71534">
            <w:pPr>
              <w:jc w:val="center"/>
              <w:rPr>
                <w:rFonts w:cstheme="minorHAnsi"/>
                <w:b/>
              </w:rPr>
            </w:pPr>
            <w:r w:rsidRPr="004B6558">
              <w:rPr>
                <w:rFonts w:cstheme="minorHAnsi"/>
                <w:b/>
              </w:rPr>
              <w:t>Evaluation Method</w:t>
            </w:r>
          </w:p>
        </w:tc>
        <w:tc>
          <w:tcPr>
            <w:tcW w:w="6802" w:type="dxa"/>
            <w:gridSpan w:val="2"/>
            <w:shd w:val="clear" w:color="auto" w:fill="auto"/>
          </w:tcPr>
          <w:p w14:paraId="1BB66459" w14:textId="17032D5C" w:rsidR="00B71534" w:rsidRPr="004B6558" w:rsidRDefault="00B71534" w:rsidP="002F7D45">
            <w:pPr>
              <w:jc w:val="both"/>
              <w:rPr>
                <w:rFonts w:cstheme="minorHAnsi"/>
                <w:lang w:val="en-US"/>
              </w:rPr>
            </w:pPr>
            <w:r w:rsidRPr="009865DA">
              <w:rPr>
                <w:rFonts w:cstheme="minorHAnsi"/>
                <w:lang w:val="en-US"/>
              </w:rPr>
              <w:t>Theoretical Exam (</w:t>
            </w:r>
            <w:r w:rsidR="0017524B" w:rsidRPr="009865DA">
              <w:rPr>
                <w:rFonts w:cstheme="minorHAnsi"/>
                <w:lang w:val="en-US"/>
              </w:rPr>
              <w:t>8</w:t>
            </w:r>
            <w:r w:rsidR="002F7D45">
              <w:rPr>
                <w:rFonts w:cstheme="minorHAnsi"/>
                <w:lang w:val="en-US"/>
              </w:rPr>
              <w:t>0</w:t>
            </w:r>
            <w:r w:rsidRPr="009865DA">
              <w:rPr>
                <w:rFonts w:cstheme="minorHAnsi"/>
                <w:lang w:val="en-US"/>
              </w:rPr>
              <w:t xml:space="preserve">%), </w:t>
            </w:r>
            <w:r w:rsidR="00096553" w:rsidRPr="009865DA">
              <w:rPr>
                <w:rFonts w:cstheme="minorHAnsi"/>
                <w:lang w:val="en-US"/>
              </w:rPr>
              <w:t>Team Based Learning</w:t>
            </w:r>
            <w:r w:rsidRPr="009865DA">
              <w:rPr>
                <w:rFonts w:cstheme="minorHAnsi"/>
                <w:lang w:val="en-US"/>
              </w:rPr>
              <w:t xml:space="preserve"> (</w:t>
            </w:r>
            <w:r w:rsidR="0017524B" w:rsidRPr="009865DA">
              <w:rPr>
                <w:rFonts w:cstheme="minorHAnsi"/>
                <w:lang w:val="en-US"/>
              </w:rPr>
              <w:t>5</w:t>
            </w:r>
            <w:r w:rsidRPr="009865DA">
              <w:rPr>
                <w:rFonts w:cstheme="minorHAnsi"/>
                <w:lang w:val="en-US"/>
              </w:rPr>
              <w:t>%)</w:t>
            </w:r>
            <w:r w:rsidR="002F7D45">
              <w:rPr>
                <w:rFonts w:cstheme="minorHAnsi"/>
                <w:lang w:val="en-US"/>
              </w:rPr>
              <w:t>, Problem Based Learning (10</w:t>
            </w:r>
            <w:r w:rsidR="00096553" w:rsidRPr="009865DA">
              <w:rPr>
                <w:rFonts w:cstheme="minorHAnsi"/>
                <w:lang w:val="en-US"/>
              </w:rPr>
              <w:t>%), Clinical Skill (</w:t>
            </w:r>
            <w:r w:rsidR="009865DA">
              <w:rPr>
                <w:rFonts w:cstheme="minorHAnsi"/>
                <w:lang w:val="en-US"/>
              </w:rPr>
              <w:t>5%</w:t>
            </w:r>
            <w:r w:rsidR="00096553" w:rsidRPr="009865DA">
              <w:rPr>
                <w:rFonts w:cstheme="minorHAnsi"/>
                <w:lang w:val="en-US"/>
              </w:rPr>
              <w:t>)</w:t>
            </w:r>
          </w:p>
        </w:tc>
      </w:tr>
      <w:tr w:rsidR="00B71534" w:rsidRPr="004B6558" w14:paraId="0B9EF12A" w14:textId="77777777" w:rsidTr="00096553">
        <w:tc>
          <w:tcPr>
            <w:tcW w:w="2265" w:type="dxa"/>
          </w:tcPr>
          <w:p w14:paraId="57785A70" w14:textId="77777777" w:rsidR="00B71534" w:rsidRPr="004B6558" w:rsidRDefault="00B71534" w:rsidP="00B71534">
            <w:pPr>
              <w:jc w:val="center"/>
              <w:rPr>
                <w:rFonts w:cstheme="minorHAnsi"/>
                <w:b/>
              </w:rPr>
            </w:pPr>
            <w:r w:rsidRPr="004B6558">
              <w:rPr>
                <w:rFonts w:cstheme="minorHAnsi"/>
                <w:b/>
              </w:rPr>
              <w:t>Lesson Language</w:t>
            </w:r>
          </w:p>
        </w:tc>
        <w:tc>
          <w:tcPr>
            <w:tcW w:w="6802" w:type="dxa"/>
            <w:gridSpan w:val="2"/>
          </w:tcPr>
          <w:p w14:paraId="3F3266CF" w14:textId="77777777" w:rsidR="00B71534" w:rsidRPr="004B6558" w:rsidRDefault="00B71534" w:rsidP="00B71534">
            <w:pPr>
              <w:rPr>
                <w:rFonts w:cstheme="minorHAnsi"/>
                <w:lang w:val="en-US"/>
              </w:rPr>
            </w:pPr>
            <w:r w:rsidRPr="004B6558">
              <w:rPr>
                <w:rFonts w:cstheme="minorHAnsi"/>
                <w:lang w:val="en-US"/>
              </w:rPr>
              <w:t>English</w:t>
            </w:r>
          </w:p>
        </w:tc>
      </w:tr>
    </w:tbl>
    <w:p w14:paraId="7E9796B7" w14:textId="1E7F52EE" w:rsidR="004038B0" w:rsidRDefault="004038B0" w:rsidP="007332C4">
      <w:pPr>
        <w:rPr>
          <w:rFonts w:cstheme="minorHAnsi"/>
        </w:rPr>
      </w:pPr>
    </w:p>
    <w:sectPr w:rsidR="004038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RobotoRegular">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130C5"/>
    <w:multiLevelType w:val="hybridMultilevel"/>
    <w:tmpl w:val="0FB4E136"/>
    <w:lvl w:ilvl="0" w:tplc="9984E836">
      <w:start w:val="1"/>
      <w:numFmt w:val="decimal"/>
      <w:lvlText w:val="%1."/>
      <w:lvlJc w:val="left"/>
      <w:pPr>
        <w:ind w:left="720" w:hanging="360"/>
      </w:pPr>
      <w:rPr>
        <w:rFonts w:eastAsia="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C14E83"/>
    <w:multiLevelType w:val="hybridMultilevel"/>
    <w:tmpl w:val="8BDA8F4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9916022"/>
    <w:multiLevelType w:val="hybridMultilevel"/>
    <w:tmpl w:val="81E0FF3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BFA41A0"/>
    <w:multiLevelType w:val="hybridMultilevel"/>
    <w:tmpl w:val="B97091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4131D0C"/>
    <w:multiLevelType w:val="multilevel"/>
    <w:tmpl w:val="3826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9F111C"/>
    <w:multiLevelType w:val="hybridMultilevel"/>
    <w:tmpl w:val="CDBAF6D8"/>
    <w:lvl w:ilvl="0" w:tplc="5CAA63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55E06E9"/>
    <w:multiLevelType w:val="multilevel"/>
    <w:tmpl w:val="92507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A42A39"/>
    <w:multiLevelType w:val="hybridMultilevel"/>
    <w:tmpl w:val="5FFE3178"/>
    <w:lvl w:ilvl="0" w:tplc="F162F190">
      <w:start w:val="1"/>
      <w:numFmt w:val="decimal"/>
      <w:lvlText w:val="%1)"/>
      <w:lvlJc w:val="left"/>
      <w:pPr>
        <w:ind w:left="36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9000493"/>
    <w:multiLevelType w:val="hybridMultilevel"/>
    <w:tmpl w:val="CA1649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17D27A2"/>
    <w:multiLevelType w:val="hybridMultilevel"/>
    <w:tmpl w:val="23442FB6"/>
    <w:lvl w:ilvl="0" w:tplc="C5D27B1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9F745FF"/>
    <w:multiLevelType w:val="hybridMultilevel"/>
    <w:tmpl w:val="F32ED7D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0"/>
  </w:num>
  <w:num w:numId="2">
    <w:abstractNumId w:val="1"/>
  </w:num>
  <w:num w:numId="3">
    <w:abstractNumId w:val="4"/>
  </w:num>
  <w:num w:numId="4">
    <w:abstractNumId w:val="3"/>
  </w:num>
  <w:num w:numId="5">
    <w:abstractNumId w:val="6"/>
  </w:num>
  <w:num w:numId="6">
    <w:abstractNumId w:val="0"/>
  </w:num>
  <w:num w:numId="7">
    <w:abstractNumId w:val="8"/>
  </w:num>
  <w:num w:numId="8">
    <w:abstractNumId w:val="9"/>
  </w:num>
  <w:num w:numId="9">
    <w:abstractNumId w:val="7"/>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E51"/>
    <w:rsid w:val="000035AB"/>
    <w:rsid w:val="00020588"/>
    <w:rsid w:val="00022E7B"/>
    <w:rsid w:val="000277C3"/>
    <w:rsid w:val="00027B62"/>
    <w:rsid w:val="000300AB"/>
    <w:rsid w:val="00033472"/>
    <w:rsid w:val="0004059D"/>
    <w:rsid w:val="00077621"/>
    <w:rsid w:val="00084767"/>
    <w:rsid w:val="0008598B"/>
    <w:rsid w:val="00095781"/>
    <w:rsid w:val="00096553"/>
    <w:rsid w:val="000A3506"/>
    <w:rsid w:val="000A3854"/>
    <w:rsid w:val="000F36DC"/>
    <w:rsid w:val="000F6134"/>
    <w:rsid w:val="001020A6"/>
    <w:rsid w:val="0010408D"/>
    <w:rsid w:val="001168A8"/>
    <w:rsid w:val="00135BDC"/>
    <w:rsid w:val="00147CE5"/>
    <w:rsid w:val="0015363D"/>
    <w:rsid w:val="00157895"/>
    <w:rsid w:val="00164604"/>
    <w:rsid w:val="00164B16"/>
    <w:rsid w:val="00165602"/>
    <w:rsid w:val="0017524B"/>
    <w:rsid w:val="00176323"/>
    <w:rsid w:val="001768D7"/>
    <w:rsid w:val="001834BB"/>
    <w:rsid w:val="00183ACC"/>
    <w:rsid w:val="00187B49"/>
    <w:rsid w:val="00196D8E"/>
    <w:rsid w:val="001C5C20"/>
    <w:rsid w:val="001E007F"/>
    <w:rsid w:val="001E378B"/>
    <w:rsid w:val="001E5166"/>
    <w:rsid w:val="001F0E36"/>
    <w:rsid w:val="001F7E54"/>
    <w:rsid w:val="00204A36"/>
    <w:rsid w:val="0020657F"/>
    <w:rsid w:val="00206A69"/>
    <w:rsid w:val="00211758"/>
    <w:rsid w:val="00226C73"/>
    <w:rsid w:val="002313E3"/>
    <w:rsid w:val="002436D1"/>
    <w:rsid w:val="0025037C"/>
    <w:rsid w:val="002632CD"/>
    <w:rsid w:val="002676BF"/>
    <w:rsid w:val="002A022A"/>
    <w:rsid w:val="002C4163"/>
    <w:rsid w:val="002C5AA2"/>
    <w:rsid w:val="002C5EC1"/>
    <w:rsid w:val="002C6A97"/>
    <w:rsid w:val="002D12E5"/>
    <w:rsid w:val="002D2C76"/>
    <w:rsid w:val="002F0097"/>
    <w:rsid w:val="002F4B3F"/>
    <w:rsid w:val="002F7D45"/>
    <w:rsid w:val="003071E1"/>
    <w:rsid w:val="00331597"/>
    <w:rsid w:val="003366FA"/>
    <w:rsid w:val="00346264"/>
    <w:rsid w:val="003469E8"/>
    <w:rsid w:val="00366AB7"/>
    <w:rsid w:val="00373EB5"/>
    <w:rsid w:val="0037552D"/>
    <w:rsid w:val="003900F6"/>
    <w:rsid w:val="003C1BC3"/>
    <w:rsid w:val="003F1D8A"/>
    <w:rsid w:val="00402CBF"/>
    <w:rsid w:val="004038B0"/>
    <w:rsid w:val="00405FAD"/>
    <w:rsid w:val="00410107"/>
    <w:rsid w:val="004362E5"/>
    <w:rsid w:val="00470AB5"/>
    <w:rsid w:val="00470F1D"/>
    <w:rsid w:val="00477D04"/>
    <w:rsid w:val="00480D58"/>
    <w:rsid w:val="004831D2"/>
    <w:rsid w:val="00484D7F"/>
    <w:rsid w:val="00495A6E"/>
    <w:rsid w:val="004B0F0B"/>
    <w:rsid w:val="004B3AEF"/>
    <w:rsid w:val="004B6558"/>
    <w:rsid w:val="004C1CC1"/>
    <w:rsid w:val="004D45A5"/>
    <w:rsid w:val="004E3D99"/>
    <w:rsid w:val="00505C43"/>
    <w:rsid w:val="00515443"/>
    <w:rsid w:val="00522C64"/>
    <w:rsid w:val="00537F3E"/>
    <w:rsid w:val="005453CF"/>
    <w:rsid w:val="00546199"/>
    <w:rsid w:val="0054738E"/>
    <w:rsid w:val="005719A3"/>
    <w:rsid w:val="005D4040"/>
    <w:rsid w:val="005E386C"/>
    <w:rsid w:val="005E4915"/>
    <w:rsid w:val="005E6C04"/>
    <w:rsid w:val="00603103"/>
    <w:rsid w:val="00646463"/>
    <w:rsid w:val="00651FF1"/>
    <w:rsid w:val="0065329C"/>
    <w:rsid w:val="00656C91"/>
    <w:rsid w:val="006616EA"/>
    <w:rsid w:val="00672405"/>
    <w:rsid w:val="006C4AA4"/>
    <w:rsid w:val="006D2BCA"/>
    <w:rsid w:val="006F7737"/>
    <w:rsid w:val="00702F51"/>
    <w:rsid w:val="0070414E"/>
    <w:rsid w:val="007122BD"/>
    <w:rsid w:val="007148FC"/>
    <w:rsid w:val="007332C4"/>
    <w:rsid w:val="00742179"/>
    <w:rsid w:val="00745493"/>
    <w:rsid w:val="0075669C"/>
    <w:rsid w:val="0078439A"/>
    <w:rsid w:val="00785C3B"/>
    <w:rsid w:val="00794C6B"/>
    <w:rsid w:val="007A1D0A"/>
    <w:rsid w:val="007B1F20"/>
    <w:rsid w:val="007D0506"/>
    <w:rsid w:val="007D5321"/>
    <w:rsid w:val="007E25EE"/>
    <w:rsid w:val="007E7620"/>
    <w:rsid w:val="008004A1"/>
    <w:rsid w:val="0080214F"/>
    <w:rsid w:val="00803A13"/>
    <w:rsid w:val="00811C34"/>
    <w:rsid w:val="00812253"/>
    <w:rsid w:val="0082396E"/>
    <w:rsid w:val="00831E6B"/>
    <w:rsid w:val="008338A9"/>
    <w:rsid w:val="0085350D"/>
    <w:rsid w:val="0085537A"/>
    <w:rsid w:val="00860618"/>
    <w:rsid w:val="00880175"/>
    <w:rsid w:val="00880C63"/>
    <w:rsid w:val="008819BC"/>
    <w:rsid w:val="00883C06"/>
    <w:rsid w:val="00896D39"/>
    <w:rsid w:val="008A12D9"/>
    <w:rsid w:val="008C7460"/>
    <w:rsid w:val="008D254C"/>
    <w:rsid w:val="008E20B7"/>
    <w:rsid w:val="008E704A"/>
    <w:rsid w:val="008F0A02"/>
    <w:rsid w:val="00933EB7"/>
    <w:rsid w:val="009349E2"/>
    <w:rsid w:val="00961113"/>
    <w:rsid w:val="00961307"/>
    <w:rsid w:val="009617AE"/>
    <w:rsid w:val="009763C2"/>
    <w:rsid w:val="00977E62"/>
    <w:rsid w:val="009865DA"/>
    <w:rsid w:val="009911E0"/>
    <w:rsid w:val="0099387C"/>
    <w:rsid w:val="009A1033"/>
    <w:rsid w:val="009A4F5E"/>
    <w:rsid w:val="009A65C0"/>
    <w:rsid w:val="009A75C6"/>
    <w:rsid w:val="009C34F5"/>
    <w:rsid w:val="009D707D"/>
    <w:rsid w:val="009F12E8"/>
    <w:rsid w:val="009F4B88"/>
    <w:rsid w:val="00A13CB0"/>
    <w:rsid w:val="00A263C7"/>
    <w:rsid w:val="00A3019C"/>
    <w:rsid w:val="00A31E3A"/>
    <w:rsid w:val="00A34BB7"/>
    <w:rsid w:val="00A41571"/>
    <w:rsid w:val="00A45D3C"/>
    <w:rsid w:val="00A8216F"/>
    <w:rsid w:val="00A85827"/>
    <w:rsid w:val="00A868A6"/>
    <w:rsid w:val="00AA5143"/>
    <w:rsid w:val="00AA65CE"/>
    <w:rsid w:val="00AB4726"/>
    <w:rsid w:val="00AC3F0E"/>
    <w:rsid w:val="00AE40A7"/>
    <w:rsid w:val="00AE65DB"/>
    <w:rsid w:val="00AE7E45"/>
    <w:rsid w:val="00B06118"/>
    <w:rsid w:val="00B239AB"/>
    <w:rsid w:val="00B4276F"/>
    <w:rsid w:val="00B44CE1"/>
    <w:rsid w:val="00B50E51"/>
    <w:rsid w:val="00B54B57"/>
    <w:rsid w:val="00B558CE"/>
    <w:rsid w:val="00B71534"/>
    <w:rsid w:val="00B754DF"/>
    <w:rsid w:val="00BA3DC1"/>
    <w:rsid w:val="00BA71B5"/>
    <w:rsid w:val="00BB3F2E"/>
    <w:rsid w:val="00BB4DC7"/>
    <w:rsid w:val="00BB7773"/>
    <w:rsid w:val="00BB7BE2"/>
    <w:rsid w:val="00BC1B02"/>
    <w:rsid w:val="00BC4274"/>
    <w:rsid w:val="00BE280A"/>
    <w:rsid w:val="00BF232B"/>
    <w:rsid w:val="00C10E9F"/>
    <w:rsid w:val="00C12ADD"/>
    <w:rsid w:val="00C2413C"/>
    <w:rsid w:val="00C2500D"/>
    <w:rsid w:val="00C31E50"/>
    <w:rsid w:val="00C32CC5"/>
    <w:rsid w:val="00C53D21"/>
    <w:rsid w:val="00C65262"/>
    <w:rsid w:val="00C671E3"/>
    <w:rsid w:val="00C7269C"/>
    <w:rsid w:val="00C81F99"/>
    <w:rsid w:val="00C90A76"/>
    <w:rsid w:val="00CA1AE5"/>
    <w:rsid w:val="00CB0CA2"/>
    <w:rsid w:val="00CC3944"/>
    <w:rsid w:val="00CC5CDF"/>
    <w:rsid w:val="00CC7798"/>
    <w:rsid w:val="00CD4D3F"/>
    <w:rsid w:val="00CE172B"/>
    <w:rsid w:val="00CF08C9"/>
    <w:rsid w:val="00D04B5A"/>
    <w:rsid w:val="00D04C10"/>
    <w:rsid w:val="00D0725A"/>
    <w:rsid w:val="00D375A7"/>
    <w:rsid w:val="00D46A0A"/>
    <w:rsid w:val="00D7061F"/>
    <w:rsid w:val="00D70A7F"/>
    <w:rsid w:val="00D720BD"/>
    <w:rsid w:val="00D828F4"/>
    <w:rsid w:val="00DA6286"/>
    <w:rsid w:val="00DB291D"/>
    <w:rsid w:val="00DB367F"/>
    <w:rsid w:val="00DB3F3E"/>
    <w:rsid w:val="00DC5014"/>
    <w:rsid w:val="00DD4932"/>
    <w:rsid w:val="00DE4164"/>
    <w:rsid w:val="00DE53DE"/>
    <w:rsid w:val="00DF01A1"/>
    <w:rsid w:val="00DF5326"/>
    <w:rsid w:val="00E0190C"/>
    <w:rsid w:val="00E07BD8"/>
    <w:rsid w:val="00E31111"/>
    <w:rsid w:val="00E339A8"/>
    <w:rsid w:val="00E42E89"/>
    <w:rsid w:val="00E8686D"/>
    <w:rsid w:val="00EB02AA"/>
    <w:rsid w:val="00EB2EA9"/>
    <w:rsid w:val="00EC11CA"/>
    <w:rsid w:val="00EF24BC"/>
    <w:rsid w:val="00F02FC3"/>
    <w:rsid w:val="00F053C0"/>
    <w:rsid w:val="00F1279A"/>
    <w:rsid w:val="00F23863"/>
    <w:rsid w:val="00F27EFF"/>
    <w:rsid w:val="00F353FC"/>
    <w:rsid w:val="00F552D7"/>
    <w:rsid w:val="00F83046"/>
    <w:rsid w:val="00F87B5F"/>
    <w:rsid w:val="00F94E58"/>
    <w:rsid w:val="00FA16D4"/>
    <w:rsid w:val="00FC1D7E"/>
    <w:rsid w:val="00FD707D"/>
    <w:rsid w:val="00FE3121"/>
    <w:rsid w:val="00FE57DC"/>
    <w:rsid w:val="00FF32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F768B"/>
  <w15:chartTrackingRefBased/>
  <w15:docId w15:val="{DDC89438-F5D9-4860-8BEF-C0EF4995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link w:val="Balk4Char"/>
    <w:uiPriority w:val="9"/>
    <w:qFormat/>
    <w:rsid w:val="008D254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F7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0725A"/>
    <w:pPr>
      <w:ind w:left="720"/>
      <w:contextualSpacing/>
    </w:pPr>
  </w:style>
  <w:style w:type="character" w:customStyle="1" w:styleId="gt-baf-cell">
    <w:name w:val="gt-baf-cell"/>
    <w:basedOn w:val="VarsaylanParagrafYazTipi"/>
    <w:rsid w:val="009A65C0"/>
  </w:style>
  <w:style w:type="character" w:customStyle="1" w:styleId="Balk4Char">
    <w:name w:val="Başlık 4 Char"/>
    <w:basedOn w:val="VarsaylanParagrafYazTipi"/>
    <w:link w:val="Balk4"/>
    <w:uiPriority w:val="9"/>
    <w:rsid w:val="008D254C"/>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E07BD8"/>
    <w:rPr>
      <w:color w:val="0000FF"/>
      <w:u w:val="single"/>
    </w:rPr>
  </w:style>
  <w:style w:type="paragraph" w:styleId="BalonMetni">
    <w:name w:val="Balloon Text"/>
    <w:basedOn w:val="Normal"/>
    <w:link w:val="BalonMetniChar"/>
    <w:uiPriority w:val="99"/>
    <w:semiHidden/>
    <w:unhideWhenUsed/>
    <w:rsid w:val="007B1F2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B1F20"/>
    <w:rPr>
      <w:rFonts w:ascii="Segoe UI" w:hAnsi="Segoe UI" w:cs="Segoe UI"/>
      <w:sz w:val="18"/>
      <w:szCs w:val="18"/>
    </w:rPr>
  </w:style>
  <w:style w:type="paragraph" w:styleId="AralkYok">
    <w:name w:val="No Spacing"/>
    <w:uiPriority w:val="1"/>
    <w:qFormat/>
    <w:rsid w:val="005E4915"/>
    <w:pPr>
      <w:spacing w:after="0" w:line="240" w:lineRule="auto"/>
    </w:pPr>
  </w:style>
  <w:style w:type="paragraph" w:styleId="GvdeMetni">
    <w:name w:val="Body Text"/>
    <w:basedOn w:val="Normal"/>
    <w:link w:val="GvdeMetniChar"/>
    <w:uiPriority w:val="1"/>
    <w:semiHidden/>
    <w:unhideWhenUsed/>
    <w:qFormat/>
    <w:rsid w:val="00096553"/>
    <w:pPr>
      <w:widowControl w:val="0"/>
      <w:autoSpaceDE w:val="0"/>
      <w:autoSpaceDN w:val="0"/>
      <w:spacing w:after="0" w:line="240" w:lineRule="auto"/>
    </w:pPr>
    <w:rPr>
      <w:rFonts w:ascii="RobotoRegular" w:eastAsia="RobotoRegular" w:hAnsi="RobotoRegular" w:cs="RobotoRegular"/>
      <w:sz w:val="18"/>
      <w:szCs w:val="18"/>
      <w:lang w:val="en-US"/>
    </w:rPr>
  </w:style>
  <w:style w:type="character" w:customStyle="1" w:styleId="GvdeMetniChar">
    <w:name w:val="Gövde Metni Char"/>
    <w:basedOn w:val="VarsaylanParagrafYazTipi"/>
    <w:link w:val="GvdeMetni"/>
    <w:uiPriority w:val="1"/>
    <w:semiHidden/>
    <w:rsid w:val="00096553"/>
    <w:rPr>
      <w:rFonts w:ascii="RobotoRegular" w:eastAsia="RobotoRegular" w:hAnsi="RobotoRegular" w:cs="RobotoRegular"/>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42129">
      <w:bodyDiv w:val="1"/>
      <w:marLeft w:val="0"/>
      <w:marRight w:val="0"/>
      <w:marTop w:val="0"/>
      <w:marBottom w:val="0"/>
      <w:divBdr>
        <w:top w:val="none" w:sz="0" w:space="0" w:color="auto"/>
        <w:left w:val="none" w:sz="0" w:space="0" w:color="auto"/>
        <w:bottom w:val="none" w:sz="0" w:space="0" w:color="auto"/>
        <w:right w:val="none" w:sz="0" w:space="0" w:color="auto"/>
      </w:divBdr>
    </w:div>
    <w:div w:id="346180885">
      <w:bodyDiv w:val="1"/>
      <w:marLeft w:val="0"/>
      <w:marRight w:val="0"/>
      <w:marTop w:val="0"/>
      <w:marBottom w:val="0"/>
      <w:divBdr>
        <w:top w:val="none" w:sz="0" w:space="0" w:color="auto"/>
        <w:left w:val="none" w:sz="0" w:space="0" w:color="auto"/>
        <w:bottom w:val="none" w:sz="0" w:space="0" w:color="auto"/>
        <w:right w:val="none" w:sz="0" w:space="0" w:color="auto"/>
      </w:divBdr>
    </w:div>
    <w:div w:id="439187813">
      <w:bodyDiv w:val="1"/>
      <w:marLeft w:val="0"/>
      <w:marRight w:val="0"/>
      <w:marTop w:val="0"/>
      <w:marBottom w:val="0"/>
      <w:divBdr>
        <w:top w:val="none" w:sz="0" w:space="0" w:color="auto"/>
        <w:left w:val="none" w:sz="0" w:space="0" w:color="auto"/>
        <w:bottom w:val="none" w:sz="0" w:space="0" w:color="auto"/>
        <w:right w:val="none" w:sz="0" w:space="0" w:color="auto"/>
      </w:divBdr>
    </w:div>
    <w:div w:id="522398396">
      <w:bodyDiv w:val="1"/>
      <w:marLeft w:val="0"/>
      <w:marRight w:val="0"/>
      <w:marTop w:val="0"/>
      <w:marBottom w:val="0"/>
      <w:divBdr>
        <w:top w:val="none" w:sz="0" w:space="0" w:color="auto"/>
        <w:left w:val="none" w:sz="0" w:space="0" w:color="auto"/>
        <w:bottom w:val="none" w:sz="0" w:space="0" w:color="auto"/>
        <w:right w:val="none" w:sz="0" w:space="0" w:color="auto"/>
      </w:divBdr>
    </w:div>
    <w:div w:id="523443834">
      <w:bodyDiv w:val="1"/>
      <w:marLeft w:val="0"/>
      <w:marRight w:val="0"/>
      <w:marTop w:val="0"/>
      <w:marBottom w:val="0"/>
      <w:divBdr>
        <w:top w:val="none" w:sz="0" w:space="0" w:color="auto"/>
        <w:left w:val="none" w:sz="0" w:space="0" w:color="auto"/>
        <w:bottom w:val="none" w:sz="0" w:space="0" w:color="auto"/>
        <w:right w:val="none" w:sz="0" w:space="0" w:color="auto"/>
      </w:divBdr>
    </w:div>
    <w:div w:id="566571170">
      <w:bodyDiv w:val="1"/>
      <w:marLeft w:val="0"/>
      <w:marRight w:val="0"/>
      <w:marTop w:val="0"/>
      <w:marBottom w:val="0"/>
      <w:divBdr>
        <w:top w:val="none" w:sz="0" w:space="0" w:color="auto"/>
        <w:left w:val="none" w:sz="0" w:space="0" w:color="auto"/>
        <w:bottom w:val="none" w:sz="0" w:space="0" w:color="auto"/>
        <w:right w:val="none" w:sz="0" w:space="0" w:color="auto"/>
      </w:divBdr>
      <w:divsChild>
        <w:div w:id="971785672">
          <w:marLeft w:val="0"/>
          <w:marRight w:val="0"/>
          <w:marTop w:val="0"/>
          <w:marBottom w:val="0"/>
          <w:divBdr>
            <w:top w:val="none" w:sz="0" w:space="0" w:color="auto"/>
            <w:left w:val="none" w:sz="0" w:space="0" w:color="auto"/>
            <w:bottom w:val="none" w:sz="0" w:space="0" w:color="auto"/>
            <w:right w:val="none" w:sz="0" w:space="0" w:color="auto"/>
          </w:divBdr>
          <w:divsChild>
            <w:div w:id="561987053">
              <w:marLeft w:val="0"/>
              <w:marRight w:val="0"/>
              <w:marTop w:val="0"/>
              <w:marBottom w:val="0"/>
              <w:divBdr>
                <w:top w:val="none" w:sz="0" w:space="0" w:color="auto"/>
                <w:left w:val="none" w:sz="0" w:space="0" w:color="auto"/>
                <w:bottom w:val="none" w:sz="0" w:space="0" w:color="auto"/>
                <w:right w:val="none" w:sz="0" w:space="0" w:color="auto"/>
              </w:divBdr>
              <w:divsChild>
                <w:div w:id="936788934">
                  <w:marLeft w:val="0"/>
                  <w:marRight w:val="0"/>
                  <w:marTop w:val="0"/>
                  <w:marBottom w:val="0"/>
                  <w:divBdr>
                    <w:top w:val="none" w:sz="0" w:space="0" w:color="auto"/>
                    <w:left w:val="none" w:sz="0" w:space="0" w:color="auto"/>
                    <w:bottom w:val="none" w:sz="0" w:space="0" w:color="auto"/>
                    <w:right w:val="none" w:sz="0" w:space="0" w:color="auto"/>
                  </w:divBdr>
                  <w:divsChild>
                    <w:div w:id="842554669">
                      <w:marLeft w:val="0"/>
                      <w:marRight w:val="0"/>
                      <w:marTop w:val="0"/>
                      <w:marBottom w:val="0"/>
                      <w:divBdr>
                        <w:top w:val="none" w:sz="0" w:space="0" w:color="auto"/>
                        <w:left w:val="none" w:sz="0" w:space="0" w:color="auto"/>
                        <w:bottom w:val="none" w:sz="0" w:space="0" w:color="auto"/>
                        <w:right w:val="none" w:sz="0" w:space="0" w:color="auto"/>
                      </w:divBdr>
                      <w:divsChild>
                        <w:div w:id="1077433968">
                          <w:marLeft w:val="0"/>
                          <w:marRight w:val="0"/>
                          <w:marTop w:val="0"/>
                          <w:marBottom w:val="0"/>
                          <w:divBdr>
                            <w:top w:val="none" w:sz="0" w:space="0" w:color="auto"/>
                            <w:left w:val="none" w:sz="0" w:space="0" w:color="auto"/>
                            <w:bottom w:val="none" w:sz="0" w:space="0" w:color="auto"/>
                            <w:right w:val="none" w:sz="0" w:space="0" w:color="auto"/>
                          </w:divBdr>
                          <w:divsChild>
                            <w:div w:id="1954945408">
                              <w:marLeft w:val="0"/>
                              <w:marRight w:val="300"/>
                              <w:marTop w:val="180"/>
                              <w:marBottom w:val="0"/>
                              <w:divBdr>
                                <w:top w:val="none" w:sz="0" w:space="0" w:color="auto"/>
                                <w:left w:val="none" w:sz="0" w:space="0" w:color="auto"/>
                                <w:bottom w:val="none" w:sz="0" w:space="0" w:color="auto"/>
                                <w:right w:val="none" w:sz="0" w:space="0" w:color="auto"/>
                              </w:divBdr>
                              <w:divsChild>
                                <w:div w:id="19831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253525">
          <w:marLeft w:val="0"/>
          <w:marRight w:val="0"/>
          <w:marTop w:val="0"/>
          <w:marBottom w:val="0"/>
          <w:divBdr>
            <w:top w:val="none" w:sz="0" w:space="0" w:color="auto"/>
            <w:left w:val="none" w:sz="0" w:space="0" w:color="auto"/>
            <w:bottom w:val="none" w:sz="0" w:space="0" w:color="auto"/>
            <w:right w:val="none" w:sz="0" w:space="0" w:color="auto"/>
          </w:divBdr>
          <w:divsChild>
            <w:div w:id="1539931887">
              <w:marLeft w:val="0"/>
              <w:marRight w:val="0"/>
              <w:marTop w:val="0"/>
              <w:marBottom w:val="0"/>
              <w:divBdr>
                <w:top w:val="none" w:sz="0" w:space="0" w:color="auto"/>
                <w:left w:val="none" w:sz="0" w:space="0" w:color="auto"/>
                <w:bottom w:val="none" w:sz="0" w:space="0" w:color="auto"/>
                <w:right w:val="none" w:sz="0" w:space="0" w:color="auto"/>
              </w:divBdr>
              <w:divsChild>
                <w:div w:id="502864363">
                  <w:marLeft w:val="0"/>
                  <w:marRight w:val="0"/>
                  <w:marTop w:val="0"/>
                  <w:marBottom w:val="0"/>
                  <w:divBdr>
                    <w:top w:val="none" w:sz="0" w:space="0" w:color="auto"/>
                    <w:left w:val="none" w:sz="0" w:space="0" w:color="auto"/>
                    <w:bottom w:val="none" w:sz="0" w:space="0" w:color="auto"/>
                    <w:right w:val="none" w:sz="0" w:space="0" w:color="auto"/>
                  </w:divBdr>
                  <w:divsChild>
                    <w:div w:id="1854494824">
                      <w:marLeft w:val="0"/>
                      <w:marRight w:val="0"/>
                      <w:marTop w:val="0"/>
                      <w:marBottom w:val="0"/>
                      <w:divBdr>
                        <w:top w:val="none" w:sz="0" w:space="0" w:color="auto"/>
                        <w:left w:val="none" w:sz="0" w:space="0" w:color="auto"/>
                        <w:bottom w:val="none" w:sz="0" w:space="0" w:color="auto"/>
                        <w:right w:val="none" w:sz="0" w:space="0" w:color="auto"/>
                      </w:divBdr>
                      <w:divsChild>
                        <w:div w:id="6854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98736">
      <w:bodyDiv w:val="1"/>
      <w:marLeft w:val="0"/>
      <w:marRight w:val="0"/>
      <w:marTop w:val="0"/>
      <w:marBottom w:val="0"/>
      <w:divBdr>
        <w:top w:val="none" w:sz="0" w:space="0" w:color="auto"/>
        <w:left w:val="none" w:sz="0" w:space="0" w:color="auto"/>
        <w:bottom w:val="none" w:sz="0" w:space="0" w:color="auto"/>
        <w:right w:val="none" w:sz="0" w:space="0" w:color="auto"/>
      </w:divBdr>
    </w:div>
    <w:div w:id="941455949">
      <w:bodyDiv w:val="1"/>
      <w:marLeft w:val="0"/>
      <w:marRight w:val="0"/>
      <w:marTop w:val="0"/>
      <w:marBottom w:val="0"/>
      <w:divBdr>
        <w:top w:val="none" w:sz="0" w:space="0" w:color="auto"/>
        <w:left w:val="none" w:sz="0" w:space="0" w:color="auto"/>
        <w:bottom w:val="none" w:sz="0" w:space="0" w:color="auto"/>
        <w:right w:val="none" w:sz="0" w:space="0" w:color="auto"/>
      </w:divBdr>
      <w:divsChild>
        <w:div w:id="202405420">
          <w:marLeft w:val="0"/>
          <w:marRight w:val="0"/>
          <w:marTop w:val="90"/>
          <w:marBottom w:val="90"/>
          <w:divBdr>
            <w:top w:val="none" w:sz="0" w:space="0" w:color="auto"/>
            <w:left w:val="none" w:sz="0" w:space="0" w:color="auto"/>
            <w:bottom w:val="none" w:sz="0" w:space="0" w:color="auto"/>
            <w:right w:val="none" w:sz="0" w:space="0" w:color="auto"/>
          </w:divBdr>
        </w:div>
      </w:divsChild>
    </w:div>
    <w:div w:id="1113472918">
      <w:bodyDiv w:val="1"/>
      <w:marLeft w:val="0"/>
      <w:marRight w:val="0"/>
      <w:marTop w:val="0"/>
      <w:marBottom w:val="0"/>
      <w:divBdr>
        <w:top w:val="none" w:sz="0" w:space="0" w:color="auto"/>
        <w:left w:val="none" w:sz="0" w:space="0" w:color="auto"/>
        <w:bottom w:val="none" w:sz="0" w:space="0" w:color="auto"/>
        <w:right w:val="none" w:sz="0" w:space="0" w:color="auto"/>
      </w:divBdr>
    </w:div>
    <w:div w:id="1395162267">
      <w:bodyDiv w:val="1"/>
      <w:marLeft w:val="0"/>
      <w:marRight w:val="0"/>
      <w:marTop w:val="0"/>
      <w:marBottom w:val="0"/>
      <w:divBdr>
        <w:top w:val="none" w:sz="0" w:space="0" w:color="auto"/>
        <w:left w:val="none" w:sz="0" w:space="0" w:color="auto"/>
        <w:bottom w:val="none" w:sz="0" w:space="0" w:color="auto"/>
        <w:right w:val="none" w:sz="0" w:space="0" w:color="auto"/>
      </w:divBdr>
    </w:div>
    <w:div w:id="1682660026">
      <w:bodyDiv w:val="1"/>
      <w:marLeft w:val="0"/>
      <w:marRight w:val="0"/>
      <w:marTop w:val="0"/>
      <w:marBottom w:val="0"/>
      <w:divBdr>
        <w:top w:val="none" w:sz="0" w:space="0" w:color="auto"/>
        <w:left w:val="none" w:sz="0" w:space="0" w:color="auto"/>
        <w:bottom w:val="none" w:sz="0" w:space="0" w:color="auto"/>
        <w:right w:val="none" w:sz="0" w:space="0" w:color="auto"/>
      </w:divBdr>
    </w:div>
    <w:div w:id="1857886385">
      <w:bodyDiv w:val="1"/>
      <w:marLeft w:val="0"/>
      <w:marRight w:val="0"/>
      <w:marTop w:val="0"/>
      <w:marBottom w:val="0"/>
      <w:divBdr>
        <w:top w:val="none" w:sz="0" w:space="0" w:color="auto"/>
        <w:left w:val="none" w:sz="0" w:space="0" w:color="auto"/>
        <w:bottom w:val="none" w:sz="0" w:space="0" w:color="auto"/>
        <w:right w:val="none" w:sz="0" w:space="0" w:color="auto"/>
      </w:divBdr>
    </w:div>
    <w:div w:id="189196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38E3C-2273-4920-8684-549E63C56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1957</Words>
  <Characters>11161</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dc:creator>
  <cp:keywords/>
  <dc:description/>
  <cp:lastModifiedBy>Au</cp:lastModifiedBy>
  <cp:revision>21</cp:revision>
  <cp:lastPrinted>2020-10-01T09:34:00Z</cp:lastPrinted>
  <dcterms:created xsi:type="dcterms:W3CDTF">2021-12-16T13:45:00Z</dcterms:created>
  <dcterms:modified xsi:type="dcterms:W3CDTF">2022-02-09T08:10:00Z</dcterms:modified>
</cp:coreProperties>
</file>